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bmStart" w:displacedByCustomXml="next"/>
    <w:bookmarkEnd w:id="1" w:displacedByCustomXml="next"/>
    <w:sdt>
      <w:sdtPr>
        <w:id w:val="-845395135"/>
        <w:docPartObj>
          <w:docPartGallery w:val="Cover Pages"/>
          <w:docPartUnique/>
        </w:docPartObj>
      </w:sdtPr>
      <w:sdtEndPr>
        <w:rPr>
          <w:highlight w:val="lightGray"/>
        </w:rPr>
      </w:sdtEndPr>
      <w:sdtContent>
        <w:p w14:paraId="73498547" w14:textId="77777777" w:rsidR="00FA4D15" w:rsidRPr="00040DF1" w:rsidRDefault="00FA4D15">
          <w:r w:rsidRPr="00040DF1">
            <w:rPr>
              <w:noProof/>
            </w:rPr>
            <mc:AlternateContent>
              <mc:Choice Requires="wpg">
                <w:drawing>
                  <wp:anchor distT="0" distB="0" distL="114300" distR="114300" simplePos="0" relativeHeight="251662336" behindDoc="0" locked="0" layoutInCell="1" allowOverlap="1" wp14:anchorId="6F697253" wp14:editId="3B53D33D">
                    <wp:simplePos x="0" y="0"/>
                    <wp:positionH relativeFrom="margin">
                      <wp:align>center</wp:align>
                    </wp:positionH>
                    <wp:positionV relativeFrom="page">
                      <wp:posOffset>188595</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674BDE2" id="Groep 149" o:spid="_x0000_s1026" style="position:absolute;margin-left:0;margin-top:14.8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bbe0e3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8" o:title="" recolor="t" rotate="t" type="frame"/>
                    </v:rect>
                    <w10:wrap anchorx="margin" anchory="page"/>
                  </v:group>
                </w:pict>
              </mc:Fallback>
            </mc:AlternateContent>
          </w:r>
          <w:r w:rsidRPr="00040DF1">
            <w:rPr>
              <w:noProof/>
            </w:rPr>
            <mc:AlternateContent>
              <mc:Choice Requires="wps">
                <w:drawing>
                  <wp:anchor distT="0" distB="0" distL="114300" distR="114300" simplePos="0" relativeHeight="251661312" behindDoc="0" locked="0" layoutInCell="1" allowOverlap="1" wp14:anchorId="19DB9305" wp14:editId="17A3E1B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3A227" w14:textId="77777777" w:rsidR="000812FF" w:rsidRDefault="00F37FE6">
                                <w:pPr>
                                  <w:pStyle w:val="Geenafstand"/>
                                  <w:jc w:val="right"/>
                                  <w:rPr>
                                    <w:color w:val="BBE0E3" w:themeColor="accent1"/>
                                    <w:sz w:val="28"/>
                                    <w:szCs w:val="28"/>
                                  </w:rPr>
                                </w:pPr>
                                <w:r>
                                  <w:rPr>
                                    <w:color w:val="BBE0E3" w:themeColor="accent1"/>
                                    <w:sz w:val="28"/>
                                    <w:szCs w:val="28"/>
                                  </w:rPr>
                                  <w:t>Remco van der Wijngaart</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579083C4" w14:textId="77777777" w:rsidR="000812FF" w:rsidRDefault="000812FF">
                                    <w:pPr>
                                      <w:pStyle w:val="Geenafstand"/>
                                      <w:jc w:val="right"/>
                                      <w:rPr>
                                        <w:color w:val="595959" w:themeColor="text1" w:themeTint="A6"/>
                                        <w:sz w:val="20"/>
                                        <w:szCs w:val="20"/>
                                      </w:rPr>
                                    </w:pPr>
                                    <w:r>
                                      <w:rPr>
                                        <w:color w:val="595959" w:themeColor="text1" w:themeTint="A6"/>
                                        <w:sz w:val="20"/>
                                        <w:szCs w:val="20"/>
                                      </w:rPr>
                                      <w:t>GITP PAO</w:t>
                                    </w:r>
                                    <w:r>
                                      <w:rPr>
                                        <w:color w:val="595959" w:themeColor="text1" w:themeTint="A6"/>
                                        <w:sz w:val="20"/>
                                        <w:szCs w:val="20"/>
                                      </w:rPr>
                                      <w:br/>
                                    </w:r>
                                    <w:r w:rsidR="009759BE">
                                      <w:rPr>
                                        <w:color w:val="595959" w:themeColor="text1" w:themeTint="A6"/>
                                        <w:sz w:val="20"/>
                                        <w:szCs w:val="20"/>
                                      </w:rPr>
                                      <w:t>Ptolemaeuslaan 40, 3528 BP Utrecht</w:t>
                                    </w:r>
                                    <w:r>
                                      <w:rPr>
                                        <w:color w:val="595959" w:themeColor="text1" w:themeTint="A6"/>
                                        <w:sz w:val="20"/>
                                        <w:szCs w:val="20"/>
                                      </w:rPr>
                                      <w:br/>
                                      <w:t>0</w:t>
                                    </w:r>
                                    <w:r w:rsidR="009759BE">
                                      <w:rPr>
                                        <w:color w:val="595959" w:themeColor="text1" w:themeTint="A6"/>
                                        <w:sz w:val="20"/>
                                        <w:szCs w:val="20"/>
                                      </w:rPr>
                                      <w:t>30 2040800</w:t>
                                    </w:r>
                                    <w:r>
                                      <w:rPr>
                                        <w:color w:val="595959" w:themeColor="text1" w:themeTint="A6"/>
                                        <w:sz w:val="20"/>
                                        <w:szCs w:val="20"/>
                                      </w:rPr>
                                      <w:br/>
                                      <w:t>www.gitp-pao.nl</w:t>
                                    </w:r>
                                    <w:r>
                                      <w:rPr>
                                        <w:color w:val="595959" w:themeColor="text1" w:themeTint="A6"/>
                                        <w:sz w:val="20"/>
                                        <w:szCs w:val="20"/>
                                      </w:rPr>
                                      <w:br/>
                                      <w:t>pao@gitp.nl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387F2D7" id="_x0000_t202" coordsize="21600,21600" o:spt="202" path="m,l,21600r21600,l21600,xe">
                    <v:stroke joinstyle="miter"/>
                    <v:path gradientshapeok="t" o:connecttype="rect"/>
                  </v:shapetype>
                  <v:shape id="Tekstvak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rsidR="000812FF" w:rsidRDefault="00F37FE6">
                          <w:pPr>
                            <w:pStyle w:val="Geenafstand"/>
                            <w:jc w:val="right"/>
                            <w:rPr>
                              <w:color w:val="BBE0E3" w:themeColor="accent1"/>
                              <w:sz w:val="28"/>
                              <w:szCs w:val="28"/>
                            </w:rPr>
                          </w:pPr>
                          <w:r>
                            <w:rPr>
                              <w:color w:val="BBE0E3" w:themeColor="accent1"/>
                              <w:sz w:val="28"/>
                              <w:szCs w:val="28"/>
                            </w:rPr>
                            <w:t>Remco van der Wijngaart</w:t>
                          </w: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rsidR="000812FF" w:rsidRDefault="000812FF">
                              <w:pPr>
                                <w:pStyle w:val="Geenafstand"/>
                                <w:jc w:val="right"/>
                                <w:rPr>
                                  <w:color w:val="595959" w:themeColor="text1" w:themeTint="A6"/>
                                  <w:sz w:val="20"/>
                                  <w:szCs w:val="20"/>
                                </w:rPr>
                              </w:pPr>
                              <w:r>
                                <w:rPr>
                                  <w:color w:val="595959" w:themeColor="text1" w:themeTint="A6"/>
                                  <w:sz w:val="20"/>
                                  <w:szCs w:val="20"/>
                                </w:rPr>
                                <w:t>GITP PAO</w:t>
                              </w:r>
                              <w:r>
                                <w:rPr>
                                  <w:color w:val="595959" w:themeColor="text1" w:themeTint="A6"/>
                                  <w:sz w:val="20"/>
                                  <w:szCs w:val="20"/>
                                </w:rPr>
                                <w:br/>
                              </w:r>
                              <w:r w:rsidR="009759BE">
                                <w:rPr>
                                  <w:color w:val="595959" w:themeColor="text1" w:themeTint="A6"/>
                                  <w:sz w:val="20"/>
                                  <w:szCs w:val="20"/>
                                </w:rPr>
                                <w:t>Ptolemaeuslaan 40, 3528 BP Utrecht</w:t>
                              </w:r>
                              <w:r>
                                <w:rPr>
                                  <w:color w:val="595959" w:themeColor="text1" w:themeTint="A6"/>
                                  <w:sz w:val="20"/>
                                  <w:szCs w:val="20"/>
                                </w:rPr>
                                <w:br/>
                                <w:t>0</w:t>
                              </w:r>
                              <w:r w:rsidR="009759BE">
                                <w:rPr>
                                  <w:color w:val="595959" w:themeColor="text1" w:themeTint="A6"/>
                                  <w:sz w:val="20"/>
                                  <w:szCs w:val="20"/>
                                </w:rPr>
                                <w:t>30 2040800</w:t>
                              </w:r>
                              <w:r>
                                <w:rPr>
                                  <w:color w:val="595959" w:themeColor="text1" w:themeTint="A6"/>
                                  <w:sz w:val="20"/>
                                  <w:szCs w:val="20"/>
                                </w:rPr>
                                <w:br/>
                                <w:t>www.gitp-pao.nl</w:t>
                              </w:r>
                              <w:r>
                                <w:rPr>
                                  <w:color w:val="595959" w:themeColor="text1" w:themeTint="A6"/>
                                  <w:sz w:val="20"/>
                                  <w:szCs w:val="20"/>
                                </w:rPr>
                                <w:br/>
                                <w:t>pao@gitp.nl</w:t>
                              </w:r>
                            </w:p>
                          </w:sdtContent>
                        </w:sdt>
                      </w:txbxContent>
                    </v:textbox>
                    <w10:wrap type="square" anchorx="page" anchory="page"/>
                  </v:shape>
                </w:pict>
              </mc:Fallback>
            </mc:AlternateContent>
          </w:r>
          <w:r w:rsidRPr="00040DF1">
            <w:rPr>
              <w:noProof/>
            </w:rPr>
            <mc:AlternateContent>
              <mc:Choice Requires="wps">
                <w:drawing>
                  <wp:anchor distT="0" distB="0" distL="114300" distR="114300" simplePos="0" relativeHeight="251659264" behindDoc="0" locked="0" layoutInCell="1" allowOverlap="1" wp14:anchorId="0516D41E" wp14:editId="57D443E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C7478" w14:textId="77777777" w:rsidR="000812FF" w:rsidRDefault="007D7E6D">
                                <w:pPr>
                                  <w:jc w:val="right"/>
                                  <w:rPr>
                                    <w:color w:val="BBE0E3" w:themeColor="accent1"/>
                                    <w:sz w:val="64"/>
                                    <w:szCs w:val="64"/>
                                  </w:rPr>
                                </w:pPr>
                                <w:sdt>
                                  <w:sdtPr>
                                    <w:rPr>
                                      <w:caps/>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37FE6">
                                      <w:rPr>
                                        <w:caps/>
                                        <w:color w:val="BBE0E3" w:themeColor="accent1"/>
                                        <w:sz w:val="64"/>
                                        <w:szCs w:val="64"/>
                                      </w:rPr>
                                      <w:t xml:space="preserve">SCID 5: </w:t>
                                    </w:r>
                                    <w:r w:rsidR="001C1AED">
                                      <w:rPr>
                                        <w:caps/>
                                        <w:color w:val="BBE0E3" w:themeColor="accent1"/>
                                        <w:sz w:val="64"/>
                                        <w:szCs w:val="64"/>
                                      </w:rPr>
                                      <w:t>gestructureerd klinisch intervi</w:t>
                                    </w:r>
                                    <w:r w:rsidR="002C66AB">
                                      <w:rPr>
                                        <w:caps/>
                                        <w:color w:val="BBE0E3" w:themeColor="accent1"/>
                                        <w:sz w:val="64"/>
                                        <w:szCs w:val="64"/>
                                      </w:rPr>
                                      <w:t>ew voor DSM-5</w:t>
                                    </w:r>
                                  </w:sdtContent>
                                </w:sdt>
                              </w:p>
                              <w:p w14:paraId="0C3D1157" w14:textId="77777777" w:rsidR="000812FF" w:rsidRDefault="00F37FE6">
                                <w:pPr>
                                  <w:jc w:val="right"/>
                                  <w:rPr>
                                    <w:smallCaps/>
                                    <w:color w:val="404040" w:themeColor="text1" w:themeTint="BF"/>
                                    <w:sz w:val="36"/>
                                    <w:szCs w:val="36"/>
                                  </w:rPr>
                                </w:pPr>
                                <w:r>
                                  <w:rPr>
                                    <w:color w:val="404040" w:themeColor="text1" w:themeTint="BF"/>
                                    <w:sz w:val="36"/>
                                    <w:szCs w:val="36"/>
                                  </w:rPr>
                                  <w:t xml:space="preserve">Leer </w:t>
                                </w:r>
                                <w:r w:rsidR="002C66AB">
                                  <w:rPr>
                                    <w:color w:val="404040" w:themeColor="text1" w:themeTint="BF"/>
                                    <w:sz w:val="36"/>
                                    <w:szCs w:val="36"/>
                                  </w:rPr>
                                  <w:t>de SCID</w:t>
                                </w:r>
                                <w:r w:rsidR="00040DF1">
                                  <w:rPr>
                                    <w:color w:val="404040" w:themeColor="text1" w:themeTint="BF"/>
                                    <w:sz w:val="36"/>
                                    <w:szCs w:val="36"/>
                                  </w:rPr>
                                  <w:t>-P</w:t>
                                </w:r>
                                <w:r w:rsidR="002C66AB">
                                  <w:rPr>
                                    <w:color w:val="404040" w:themeColor="text1" w:themeTint="BF"/>
                                    <w:sz w:val="36"/>
                                    <w:szCs w:val="36"/>
                                  </w:rPr>
                                  <w:t xml:space="preserve"> afnemen en scoren voor persoonlijkheidsstoornissen en syndroomstoornissen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974EEF" id="Tekstvak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rsidR="000812FF" w:rsidRDefault="002D2190">
                          <w:pPr>
                            <w:jc w:val="right"/>
                            <w:rPr>
                              <w:color w:val="BBE0E3" w:themeColor="accent1"/>
                              <w:sz w:val="64"/>
                              <w:szCs w:val="64"/>
                            </w:rPr>
                          </w:pPr>
                          <w:sdt>
                            <w:sdtPr>
                              <w:rPr>
                                <w:caps/>
                                <w:color w:val="BBE0E3"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37FE6">
                                <w:rPr>
                                  <w:caps/>
                                  <w:color w:val="BBE0E3" w:themeColor="accent1"/>
                                  <w:sz w:val="64"/>
                                  <w:szCs w:val="64"/>
                                </w:rPr>
                                <w:t xml:space="preserve">SCID 5: </w:t>
                              </w:r>
                              <w:r w:rsidR="001C1AED">
                                <w:rPr>
                                  <w:caps/>
                                  <w:color w:val="BBE0E3" w:themeColor="accent1"/>
                                  <w:sz w:val="64"/>
                                  <w:szCs w:val="64"/>
                                </w:rPr>
                                <w:t>gestructureerd klinisch intervi</w:t>
                              </w:r>
                              <w:r w:rsidR="002C66AB">
                                <w:rPr>
                                  <w:caps/>
                                  <w:color w:val="BBE0E3" w:themeColor="accent1"/>
                                  <w:sz w:val="64"/>
                                  <w:szCs w:val="64"/>
                                </w:rPr>
                                <w:t>ew voor DSM-5</w:t>
                              </w:r>
                            </w:sdtContent>
                          </w:sdt>
                        </w:p>
                        <w:p w:rsidR="000812FF" w:rsidRDefault="00F37FE6">
                          <w:pPr>
                            <w:jc w:val="right"/>
                            <w:rPr>
                              <w:smallCaps/>
                              <w:color w:val="404040" w:themeColor="text1" w:themeTint="BF"/>
                              <w:sz w:val="36"/>
                              <w:szCs w:val="36"/>
                            </w:rPr>
                          </w:pPr>
                          <w:r>
                            <w:rPr>
                              <w:color w:val="404040" w:themeColor="text1" w:themeTint="BF"/>
                              <w:sz w:val="36"/>
                              <w:szCs w:val="36"/>
                            </w:rPr>
                            <w:t xml:space="preserve">Leer </w:t>
                          </w:r>
                          <w:r w:rsidR="002C66AB">
                            <w:rPr>
                              <w:color w:val="404040" w:themeColor="text1" w:themeTint="BF"/>
                              <w:sz w:val="36"/>
                              <w:szCs w:val="36"/>
                            </w:rPr>
                            <w:t>de SCID</w:t>
                          </w:r>
                          <w:r w:rsidR="00040DF1">
                            <w:rPr>
                              <w:color w:val="404040" w:themeColor="text1" w:themeTint="BF"/>
                              <w:sz w:val="36"/>
                              <w:szCs w:val="36"/>
                            </w:rPr>
                            <w:t>-P</w:t>
                          </w:r>
                          <w:r w:rsidR="002C66AB">
                            <w:rPr>
                              <w:color w:val="404040" w:themeColor="text1" w:themeTint="BF"/>
                              <w:sz w:val="36"/>
                              <w:szCs w:val="36"/>
                            </w:rPr>
                            <w:t xml:space="preserve"> afnemen en scoren voor persoonlijkheidsstoornissen en syndroomstoornissen </w:t>
                          </w:r>
                        </w:p>
                      </w:txbxContent>
                    </v:textbox>
                    <w10:wrap type="square" anchorx="page" anchory="page"/>
                  </v:shape>
                </w:pict>
              </mc:Fallback>
            </mc:AlternateContent>
          </w:r>
        </w:p>
        <w:p w14:paraId="668AE9C1" w14:textId="77777777" w:rsidR="00FA4D15" w:rsidRPr="00040DF1" w:rsidRDefault="00FA4D15">
          <w:pPr>
            <w:spacing w:line="240" w:lineRule="auto"/>
            <w:rPr>
              <w:highlight w:val="lightGray"/>
            </w:rPr>
          </w:pPr>
          <w:r w:rsidRPr="00040DF1">
            <w:rPr>
              <w:highlight w:val="lightGray"/>
            </w:rPr>
            <w:br w:type="page"/>
          </w:r>
        </w:p>
      </w:sdtContent>
    </w:sdt>
    <w:p w14:paraId="7A368B51" w14:textId="77777777" w:rsidR="003D48A3" w:rsidRPr="00040DF1" w:rsidRDefault="003D48A3" w:rsidP="003D48A3">
      <w:pPr>
        <w:pStyle w:val="DSAlinea1"/>
        <w:shd w:val="clear" w:color="auto" w:fill="D9D9D9" w:themeFill="background1" w:themeFillShade="D9"/>
      </w:pPr>
      <w:r w:rsidRPr="00040DF1">
        <w:lastRenderedPageBreak/>
        <w:t xml:space="preserve">Algemene informatie  </w:t>
      </w:r>
    </w:p>
    <w:p w14:paraId="198BAC72" w14:textId="77777777" w:rsidR="000412FB" w:rsidRPr="00040DF1" w:rsidRDefault="000412FB" w:rsidP="003D48A3">
      <w:pPr>
        <w:pStyle w:val="DSAlinea2"/>
      </w:pPr>
      <w:r w:rsidRPr="00040DF1">
        <w:t>Inhoud</w:t>
      </w:r>
    </w:p>
    <w:p w14:paraId="1E635B5F" w14:textId="77777777" w:rsidR="003F73FE" w:rsidRPr="00040DF1" w:rsidRDefault="00190506" w:rsidP="003F73FE">
      <w:pPr>
        <w:pStyle w:val="DSAlinea3"/>
      </w:pPr>
      <w:r w:rsidRPr="00040DF1">
        <w:t>Beschrijving</w:t>
      </w:r>
      <w:r w:rsidR="00224C74" w:rsidRPr="00040DF1">
        <w:t xml:space="preserve"> van de inhoud</w:t>
      </w:r>
    </w:p>
    <w:tbl>
      <w:tblPr>
        <w:tblStyle w:val="Tabelraster"/>
        <w:tblW w:w="0" w:type="auto"/>
        <w:tblLook w:val="04A0" w:firstRow="1" w:lastRow="0" w:firstColumn="1" w:lastColumn="0" w:noHBand="0" w:noVBand="1"/>
      </w:tblPr>
      <w:tblGrid>
        <w:gridCol w:w="1413"/>
        <w:gridCol w:w="7649"/>
      </w:tblGrid>
      <w:tr w:rsidR="00040DF1" w:rsidRPr="00040DF1" w14:paraId="5149B0E2" w14:textId="77777777" w:rsidTr="005A26AF">
        <w:trPr>
          <w:trHeight w:val="283"/>
        </w:trPr>
        <w:tc>
          <w:tcPr>
            <w:tcW w:w="9062" w:type="dxa"/>
            <w:gridSpan w:val="2"/>
            <w:shd w:val="clear" w:color="auto" w:fill="BADDE1" w:themeFill="accent5" w:themeFillShade="E6"/>
          </w:tcPr>
          <w:p w14:paraId="64B509B3" w14:textId="77777777" w:rsidR="000412FB" w:rsidRPr="00040DF1" w:rsidRDefault="000412FB" w:rsidP="005A26AF">
            <w:pPr>
              <w:rPr>
                <w:b/>
              </w:rPr>
            </w:pPr>
            <w:r w:rsidRPr="00040DF1">
              <w:rPr>
                <w:b/>
              </w:rPr>
              <w:t>Inhoud</w:t>
            </w:r>
          </w:p>
          <w:p w14:paraId="10420F17" w14:textId="77777777" w:rsidR="000412FB" w:rsidRPr="00040DF1" w:rsidRDefault="000412FB" w:rsidP="005A26AF">
            <w:pPr>
              <w:rPr>
                <w:b/>
              </w:rPr>
            </w:pPr>
            <w:r w:rsidRPr="00040DF1">
              <w:rPr>
                <w:b/>
              </w:rPr>
              <w:tab/>
            </w:r>
            <w:r w:rsidRPr="00040DF1">
              <w:rPr>
                <w:b/>
              </w:rPr>
              <w:tab/>
            </w:r>
            <w:r w:rsidRPr="00040DF1">
              <w:rPr>
                <w:b/>
              </w:rPr>
              <w:tab/>
            </w:r>
          </w:p>
        </w:tc>
      </w:tr>
      <w:tr w:rsidR="00040DF1" w:rsidRPr="00040DF1" w14:paraId="4D87892E" w14:textId="77777777" w:rsidTr="00FE1312">
        <w:tc>
          <w:tcPr>
            <w:tcW w:w="9062" w:type="dxa"/>
            <w:gridSpan w:val="2"/>
          </w:tcPr>
          <w:p w14:paraId="1313AB8A" w14:textId="77777777" w:rsidR="002C66AB" w:rsidRPr="00040DF1" w:rsidRDefault="002C66AB" w:rsidP="00A806D4">
            <w:pPr>
              <w:pStyle w:val="Lijstopsomteken"/>
              <w:numPr>
                <w:ilvl w:val="0"/>
                <w:numId w:val="0"/>
              </w:numPr>
            </w:pPr>
            <w:r w:rsidRPr="00040DF1">
              <w:t xml:space="preserve">Met de komst van de DSM-5, kon een vernieuwde SCID niet uitblijven. Vanaf begin 2018 is de SCID-5 beschikbaar. </w:t>
            </w:r>
          </w:p>
          <w:p w14:paraId="74A89403" w14:textId="77777777" w:rsidR="002C66AB" w:rsidRPr="00040DF1" w:rsidRDefault="002C66AB" w:rsidP="002C66AB">
            <w:pPr>
              <w:spacing w:line="240" w:lineRule="auto"/>
              <w:rPr>
                <w:rFonts w:cs="Arial"/>
              </w:rPr>
            </w:pPr>
            <w:r w:rsidRPr="00040DF1">
              <w:rPr>
                <w:rFonts w:cs="Arial"/>
              </w:rPr>
              <w:t xml:space="preserve">De DSM is een systeem voor de classificatie van psychische stoornissen dat in brede kring wordt </w:t>
            </w:r>
          </w:p>
          <w:p w14:paraId="024330DA" w14:textId="77777777" w:rsidR="002C66AB" w:rsidRPr="00040DF1" w:rsidRDefault="002C66AB" w:rsidP="002C66AB">
            <w:pPr>
              <w:spacing w:line="240" w:lineRule="auto"/>
              <w:rPr>
                <w:rFonts w:cs="Arial"/>
              </w:rPr>
            </w:pPr>
            <w:r w:rsidRPr="00040DF1">
              <w:rPr>
                <w:rFonts w:cs="Arial"/>
              </w:rPr>
              <w:t xml:space="preserve">toegepast. De DSM-5 geldt ook in veel Nederlandse sectoren van de gezondheidszorg als </w:t>
            </w:r>
          </w:p>
          <w:p w14:paraId="66B5D51D" w14:textId="77777777" w:rsidR="002C66AB" w:rsidRPr="00040DF1" w:rsidRDefault="002C66AB" w:rsidP="002C66AB">
            <w:pPr>
              <w:spacing w:line="240" w:lineRule="auto"/>
              <w:rPr>
                <w:rFonts w:cs="Arial"/>
              </w:rPr>
            </w:pPr>
            <w:r w:rsidRPr="00040DF1">
              <w:rPr>
                <w:rFonts w:cs="Arial"/>
              </w:rPr>
              <w:t xml:space="preserve">standaard voor de indeling van stoornissen en is daarmee een zeer belangrijk hulpmiddel voor de </w:t>
            </w:r>
          </w:p>
          <w:p w14:paraId="68BDA309" w14:textId="77777777" w:rsidR="002C66AB" w:rsidRPr="00040DF1" w:rsidRDefault="002C66AB" w:rsidP="002C66AB">
            <w:pPr>
              <w:spacing w:line="240" w:lineRule="auto"/>
              <w:rPr>
                <w:rFonts w:cs="Arial"/>
              </w:rPr>
            </w:pPr>
            <w:r w:rsidRPr="00040DF1">
              <w:rPr>
                <w:rFonts w:cs="Arial"/>
              </w:rPr>
              <w:t xml:space="preserve">diagnostiek. De DSM bevat veel diagnostische categorieën, criteria en beschrijvingen. </w:t>
            </w:r>
          </w:p>
          <w:p w14:paraId="4E247785" w14:textId="77777777" w:rsidR="002C66AB" w:rsidRPr="00040DF1" w:rsidRDefault="002C66AB" w:rsidP="002C66AB">
            <w:pPr>
              <w:spacing w:line="240" w:lineRule="auto"/>
              <w:rPr>
                <w:rFonts w:cs="Arial"/>
              </w:rPr>
            </w:pPr>
          </w:p>
          <w:p w14:paraId="680A0EB1" w14:textId="77777777" w:rsidR="002C66AB" w:rsidRPr="00040DF1" w:rsidRDefault="002C66AB" w:rsidP="002C66AB">
            <w:pPr>
              <w:spacing w:line="240" w:lineRule="auto"/>
              <w:rPr>
                <w:rFonts w:cs="Arial"/>
              </w:rPr>
            </w:pPr>
            <w:r w:rsidRPr="00040DF1">
              <w:rPr>
                <w:rFonts w:cs="Arial"/>
              </w:rPr>
              <w:t xml:space="preserve">Om de DSM te kunnen toepassen in jouw werkpraktijk, is een goede vertaalslag belangrijk. </w:t>
            </w:r>
          </w:p>
          <w:p w14:paraId="64E29349" w14:textId="77777777" w:rsidR="002C66AB" w:rsidRPr="00040DF1" w:rsidRDefault="002C66AB" w:rsidP="002C66AB">
            <w:pPr>
              <w:spacing w:line="240" w:lineRule="auto"/>
              <w:rPr>
                <w:rFonts w:cs="Arial"/>
              </w:rPr>
            </w:pPr>
            <w:r w:rsidRPr="00040DF1">
              <w:rPr>
                <w:rFonts w:cs="Arial"/>
              </w:rPr>
              <w:t xml:space="preserve">Om deze vertaalslag te vergemakkelijken is het </w:t>
            </w:r>
            <w:proofErr w:type="spellStart"/>
            <w:r w:rsidRPr="00040DF1">
              <w:rPr>
                <w:rFonts w:cs="Arial"/>
              </w:rPr>
              <w:t>Structured</w:t>
            </w:r>
            <w:proofErr w:type="spellEnd"/>
            <w:r w:rsidRPr="00040DF1">
              <w:rPr>
                <w:rFonts w:cs="Arial"/>
              </w:rPr>
              <w:t xml:space="preserve"> </w:t>
            </w:r>
            <w:proofErr w:type="spellStart"/>
            <w:r w:rsidRPr="00040DF1">
              <w:rPr>
                <w:rFonts w:cs="Arial"/>
              </w:rPr>
              <w:t>Clinical</w:t>
            </w:r>
            <w:proofErr w:type="spellEnd"/>
            <w:r w:rsidRPr="00040DF1">
              <w:rPr>
                <w:rFonts w:cs="Arial"/>
              </w:rPr>
              <w:t xml:space="preserve"> Interview </w:t>
            </w:r>
            <w:proofErr w:type="spellStart"/>
            <w:r w:rsidRPr="00040DF1">
              <w:rPr>
                <w:rFonts w:cs="Arial"/>
              </w:rPr>
              <w:t>for</w:t>
            </w:r>
            <w:proofErr w:type="spellEnd"/>
            <w:r w:rsidRPr="00040DF1">
              <w:rPr>
                <w:rFonts w:cs="Arial"/>
              </w:rPr>
              <w:t xml:space="preserve"> DSM-5 </w:t>
            </w:r>
          </w:p>
          <w:p w14:paraId="63394271" w14:textId="77777777" w:rsidR="002C66AB" w:rsidRPr="00040DF1" w:rsidRDefault="002C66AB" w:rsidP="002C66AB">
            <w:pPr>
              <w:spacing w:line="240" w:lineRule="auto"/>
              <w:rPr>
                <w:rFonts w:cs="Arial"/>
              </w:rPr>
            </w:pPr>
            <w:r w:rsidRPr="00040DF1">
              <w:rPr>
                <w:rFonts w:cs="Arial"/>
              </w:rPr>
              <w:t xml:space="preserve">Disorders (SCID-5) ontwikkeld. </w:t>
            </w:r>
            <w:r w:rsidR="00040DF1">
              <w:rPr>
                <w:rFonts w:cs="Arial"/>
              </w:rPr>
              <w:t>Deze cursus richt zich op de</w:t>
            </w:r>
            <w:r w:rsidRPr="00040DF1">
              <w:rPr>
                <w:rFonts w:cs="Arial"/>
              </w:rPr>
              <w:t xml:space="preserve"> diagnostiek </w:t>
            </w:r>
            <w:r w:rsidR="00040DF1">
              <w:rPr>
                <w:rFonts w:cs="Arial"/>
              </w:rPr>
              <w:t>van de persoonlijkheidsstoornissen; de</w:t>
            </w:r>
            <w:r w:rsidRPr="00040DF1">
              <w:rPr>
                <w:rFonts w:cs="Arial"/>
              </w:rPr>
              <w:t xml:space="preserve"> SCID-P. </w:t>
            </w:r>
          </w:p>
          <w:p w14:paraId="26B6CA9C" w14:textId="77777777" w:rsidR="00190506" w:rsidRPr="00040DF1" w:rsidRDefault="00190506" w:rsidP="00A806D4">
            <w:pPr>
              <w:pStyle w:val="Lijstopsomteken"/>
              <w:numPr>
                <w:ilvl w:val="0"/>
                <w:numId w:val="0"/>
              </w:numPr>
            </w:pPr>
            <w:r w:rsidRPr="00040DF1">
              <w:tab/>
            </w:r>
            <w:r w:rsidRPr="00040DF1">
              <w:tab/>
            </w:r>
          </w:p>
        </w:tc>
      </w:tr>
      <w:tr w:rsidR="00040DF1" w:rsidRPr="00040DF1" w14:paraId="1D29CDD9" w14:textId="77777777" w:rsidTr="005A26AF">
        <w:tc>
          <w:tcPr>
            <w:tcW w:w="1413" w:type="dxa"/>
          </w:tcPr>
          <w:p w14:paraId="63A680A0" w14:textId="77777777" w:rsidR="00A425A3" w:rsidRPr="00040DF1" w:rsidRDefault="008B4444" w:rsidP="005A26AF">
            <w:pPr>
              <w:rPr>
                <w:b/>
              </w:rPr>
            </w:pPr>
            <w:r w:rsidRPr="00040DF1">
              <w:rPr>
                <w:b/>
              </w:rPr>
              <w:t>A</w:t>
            </w:r>
            <w:r w:rsidR="00A425A3" w:rsidRPr="00040DF1">
              <w:rPr>
                <w:b/>
              </w:rPr>
              <w:t>antal deelnemers</w:t>
            </w:r>
          </w:p>
        </w:tc>
        <w:tc>
          <w:tcPr>
            <w:tcW w:w="7649" w:type="dxa"/>
          </w:tcPr>
          <w:p w14:paraId="05A16EF1" w14:textId="77777777" w:rsidR="00A425A3" w:rsidRPr="00040DF1" w:rsidRDefault="00040DF1" w:rsidP="005A26AF">
            <w:r w:rsidRPr="00040DF1">
              <w:t>Minimaal 6,</w:t>
            </w:r>
            <w:r w:rsidR="000365DB" w:rsidRPr="00040DF1">
              <w:t xml:space="preserve"> maximaal </w:t>
            </w:r>
            <w:r w:rsidRPr="00040DF1">
              <w:t>20</w:t>
            </w:r>
          </w:p>
        </w:tc>
      </w:tr>
    </w:tbl>
    <w:p w14:paraId="67CABD72" w14:textId="77777777" w:rsidR="00C14783" w:rsidRPr="00040DF1" w:rsidRDefault="009F78CC" w:rsidP="00C14783">
      <w:pPr>
        <w:pStyle w:val="DSAlinea3"/>
      </w:pPr>
      <w:r w:rsidRPr="00040DF1">
        <w:t>Kernpunten</w:t>
      </w:r>
      <w:r w:rsidR="009D1322" w:rsidRPr="00040DF1">
        <w:t xml:space="preserve"> (3 tot 6 stuks</w:t>
      </w:r>
      <w:r w:rsidR="00C14783" w:rsidRPr="00040DF1">
        <w:t>)</w:t>
      </w:r>
    </w:p>
    <w:tbl>
      <w:tblPr>
        <w:tblStyle w:val="Tabelraster"/>
        <w:tblW w:w="0" w:type="auto"/>
        <w:tblLook w:val="04A0" w:firstRow="1" w:lastRow="0" w:firstColumn="1" w:lastColumn="0" w:noHBand="0" w:noVBand="1"/>
      </w:tblPr>
      <w:tblGrid>
        <w:gridCol w:w="988"/>
        <w:gridCol w:w="8074"/>
      </w:tblGrid>
      <w:tr w:rsidR="00040DF1" w:rsidRPr="00040DF1" w14:paraId="26102AFE" w14:textId="77777777" w:rsidTr="009F78CC">
        <w:tc>
          <w:tcPr>
            <w:tcW w:w="988" w:type="dxa"/>
            <w:shd w:val="clear" w:color="auto" w:fill="BBE0E3" w:themeFill="accent1"/>
          </w:tcPr>
          <w:p w14:paraId="67D2A06B" w14:textId="77777777" w:rsidR="009F78CC" w:rsidRPr="00040DF1" w:rsidRDefault="009F78CC" w:rsidP="009F78CC">
            <w:r w:rsidRPr="00040DF1">
              <w:t>Nr.</w:t>
            </w:r>
          </w:p>
        </w:tc>
        <w:tc>
          <w:tcPr>
            <w:tcW w:w="8074" w:type="dxa"/>
            <w:shd w:val="clear" w:color="auto" w:fill="BBE0E3" w:themeFill="accent1"/>
          </w:tcPr>
          <w:p w14:paraId="16611931" w14:textId="77777777" w:rsidR="009F78CC" w:rsidRPr="00040DF1" w:rsidRDefault="009F78CC" w:rsidP="009F78CC">
            <w:r w:rsidRPr="00040DF1">
              <w:t>kernpunt</w:t>
            </w:r>
          </w:p>
        </w:tc>
      </w:tr>
      <w:tr w:rsidR="00040DF1" w:rsidRPr="00040DF1" w14:paraId="73DB21FB" w14:textId="77777777" w:rsidTr="009F78CC">
        <w:tc>
          <w:tcPr>
            <w:tcW w:w="988" w:type="dxa"/>
          </w:tcPr>
          <w:p w14:paraId="554E22F8" w14:textId="77777777" w:rsidR="009F78CC" w:rsidRPr="00040DF1" w:rsidRDefault="009F78CC" w:rsidP="009F78CC">
            <w:r w:rsidRPr="00040DF1">
              <w:t>1</w:t>
            </w:r>
          </w:p>
        </w:tc>
        <w:tc>
          <w:tcPr>
            <w:tcW w:w="8074" w:type="dxa"/>
          </w:tcPr>
          <w:p w14:paraId="31A075FC" w14:textId="77777777" w:rsidR="009F78CC" w:rsidRPr="00040DF1" w:rsidRDefault="002C66AB" w:rsidP="009F78CC">
            <w:r w:rsidRPr="00040DF1">
              <w:t>De vertaalslag van de DSM-5 naar jouw werkpraktijk</w:t>
            </w:r>
          </w:p>
        </w:tc>
      </w:tr>
      <w:tr w:rsidR="00040DF1" w:rsidRPr="00040DF1" w14:paraId="171FF503" w14:textId="77777777" w:rsidTr="009F78CC">
        <w:tc>
          <w:tcPr>
            <w:tcW w:w="988" w:type="dxa"/>
          </w:tcPr>
          <w:p w14:paraId="38B3876E" w14:textId="77777777" w:rsidR="009F78CC" w:rsidRPr="00040DF1" w:rsidRDefault="009F78CC" w:rsidP="009F78CC">
            <w:r w:rsidRPr="00040DF1">
              <w:t>2</w:t>
            </w:r>
          </w:p>
        </w:tc>
        <w:tc>
          <w:tcPr>
            <w:tcW w:w="8074" w:type="dxa"/>
          </w:tcPr>
          <w:p w14:paraId="5A5F5A81" w14:textId="77777777" w:rsidR="009F78CC" w:rsidRPr="00040DF1" w:rsidRDefault="002C66AB" w:rsidP="009F78CC">
            <w:r w:rsidRPr="00040DF1">
              <w:t>Training in afname en scoring van het gestructureerd klinisch interview</w:t>
            </w:r>
          </w:p>
        </w:tc>
      </w:tr>
      <w:tr w:rsidR="009F78CC" w:rsidRPr="00040DF1" w14:paraId="537E2611" w14:textId="77777777" w:rsidTr="009F78CC">
        <w:tc>
          <w:tcPr>
            <w:tcW w:w="988" w:type="dxa"/>
          </w:tcPr>
          <w:p w14:paraId="40072804" w14:textId="77777777" w:rsidR="009F78CC" w:rsidRPr="00040DF1" w:rsidRDefault="00040DF1" w:rsidP="009F78CC">
            <w:r w:rsidRPr="00040DF1">
              <w:t>3</w:t>
            </w:r>
          </w:p>
        </w:tc>
        <w:tc>
          <w:tcPr>
            <w:tcW w:w="8074" w:type="dxa"/>
          </w:tcPr>
          <w:p w14:paraId="6D96F692" w14:textId="77777777" w:rsidR="009F78CC" w:rsidRPr="00040DF1" w:rsidRDefault="002C66AB" w:rsidP="009F78CC">
            <w:r w:rsidRPr="00040DF1">
              <w:t>Uitbereiding van jouw kennis en diagnostisch vocabulaire</w:t>
            </w:r>
          </w:p>
        </w:tc>
      </w:tr>
    </w:tbl>
    <w:p w14:paraId="29872ABA" w14:textId="77777777" w:rsidR="009F78CC" w:rsidRPr="00040DF1" w:rsidRDefault="009F78CC" w:rsidP="009F78CC"/>
    <w:p w14:paraId="417EDF29" w14:textId="77777777" w:rsidR="00224C74" w:rsidRPr="00040DF1" w:rsidRDefault="003F73FE" w:rsidP="00F37FE6">
      <w:pPr>
        <w:pStyle w:val="DSAlinea2"/>
      </w:pPr>
      <w:r w:rsidRPr="00040DF1">
        <w:t>Doelgroep</w:t>
      </w:r>
    </w:p>
    <w:tbl>
      <w:tblPr>
        <w:tblStyle w:val="Tabelraster"/>
        <w:tblW w:w="0" w:type="auto"/>
        <w:tblLook w:val="04A0" w:firstRow="1" w:lastRow="0" w:firstColumn="1" w:lastColumn="0" w:noHBand="0" w:noVBand="1"/>
      </w:tblPr>
      <w:tblGrid>
        <w:gridCol w:w="9062"/>
      </w:tblGrid>
      <w:tr w:rsidR="00040DF1" w:rsidRPr="00040DF1" w14:paraId="1A3B1036" w14:textId="77777777" w:rsidTr="005A26AF">
        <w:trPr>
          <w:trHeight w:val="283"/>
        </w:trPr>
        <w:tc>
          <w:tcPr>
            <w:tcW w:w="9062" w:type="dxa"/>
            <w:shd w:val="clear" w:color="auto" w:fill="BADDE1" w:themeFill="accent5" w:themeFillShade="E6"/>
          </w:tcPr>
          <w:p w14:paraId="3B440D93" w14:textId="77777777" w:rsidR="003F73FE" w:rsidRPr="00040DF1" w:rsidRDefault="003F73FE" w:rsidP="005A26AF">
            <w:pPr>
              <w:rPr>
                <w:b/>
              </w:rPr>
            </w:pPr>
            <w:r w:rsidRPr="00040DF1">
              <w:rPr>
                <w:b/>
              </w:rPr>
              <w:t>Doelgroep</w:t>
            </w:r>
          </w:p>
          <w:p w14:paraId="3CC98689" w14:textId="77777777" w:rsidR="003F73FE" w:rsidRPr="00040DF1" w:rsidRDefault="003F73FE" w:rsidP="005A26AF">
            <w:pPr>
              <w:rPr>
                <w:b/>
              </w:rPr>
            </w:pPr>
            <w:r w:rsidRPr="00040DF1">
              <w:rPr>
                <w:b/>
              </w:rPr>
              <w:tab/>
            </w:r>
            <w:r w:rsidRPr="00040DF1">
              <w:rPr>
                <w:b/>
              </w:rPr>
              <w:tab/>
            </w:r>
            <w:r w:rsidRPr="00040DF1">
              <w:rPr>
                <w:b/>
              </w:rPr>
              <w:tab/>
            </w:r>
          </w:p>
        </w:tc>
      </w:tr>
      <w:tr w:rsidR="00190506" w:rsidRPr="00040DF1" w14:paraId="2C51497C" w14:textId="77777777" w:rsidTr="006837C1">
        <w:tc>
          <w:tcPr>
            <w:tcW w:w="9062" w:type="dxa"/>
          </w:tcPr>
          <w:p w14:paraId="66E9A44F" w14:textId="77777777" w:rsidR="00190506" w:rsidRPr="00040DF1" w:rsidRDefault="00F37FE6" w:rsidP="00040770">
            <w:pPr>
              <w:pStyle w:val="Lijstopsomteken"/>
              <w:numPr>
                <w:ilvl w:val="0"/>
                <w:numId w:val="0"/>
              </w:numPr>
            </w:pPr>
            <w:r w:rsidRPr="00040DF1">
              <w:t>Professionals uit de zorg, die w</w:t>
            </w:r>
            <w:r w:rsidR="005863C7" w:rsidRPr="00040DF1">
              <w:t>e</w:t>
            </w:r>
            <w:r w:rsidRPr="00040DF1">
              <w:t>rken met classificaties uit de DSM: psychiaters, psychologen, (</w:t>
            </w:r>
            <w:proofErr w:type="spellStart"/>
            <w:r w:rsidRPr="00040DF1">
              <w:t>ortho</w:t>
            </w:r>
            <w:proofErr w:type="spellEnd"/>
            <w:r w:rsidRPr="00040DF1">
              <w:t xml:space="preserve">)pedagogen, professionals in de GGZ, (huis)artsen, verpleegkundigen en psychosociaal werkenden. </w:t>
            </w:r>
            <w:r w:rsidR="00190506" w:rsidRPr="00040DF1">
              <w:tab/>
            </w:r>
            <w:r w:rsidR="00190506" w:rsidRPr="00040DF1">
              <w:tab/>
            </w:r>
            <w:r w:rsidR="00190506" w:rsidRPr="00040DF1">
              <w:tab/>
            </w:r>
            <w:r w:rsidR="00190506" w:rsidRPr="00040DF1">
              <w:tab/>
            </w:r>
            <w:r w:rsidR="00190506" w:rsidRPr="00040DF1">
              <w:tab/>
            </w:r>
          </w:p>
        </w:tc>
      </w:tr>
    </w:tbl>
    <w:p w14:paraId="457CEB45" w14:textId="77777777" w:rsidR="009F78CC" w:rsidRPr="00040DF1" w:rsidRDefault="009F78CC" w:rsidP="009F78CC"/>
    <w:p w14:paraId="645A8C02" w14:textId="77777777" w:rsidR="009D1322" w:rsidRPr="00040DF1" w:rsidRDefault="000412FB" w:rsidP="009D1322">
      <w:pPr>
        <w:pStyle w:val="DSAlinea2"/>
      </w:pPr>
      <w:r w:rsidRPr="00040DF1">
        <w:t>Doelstelling</w:t>
      </w:r>
    </w:p>
    <w:tbl>
      <w:tblPr>
        <w:tblStyle w:val="Tabelraster"/>
        <w:tblW w:w="0" w:type="auto"/>
        <w:tblLook w:val="04A0" w:firstRow="1" w:lastRow="0" w:firstColumn="1" w:lastColumn="0" w:noHBand="0" w:noVBand="1"/>
      </w:tblPr>
      <w:tblGrid>
        <w:gridCol w:w="704"/>
        <w:gridCol w:w="8080"/>
      </w:tblGrid>
      <w:tr w:rsidR="00040DF1" w:rsidRPr="00040DF1" w14:paraId="4B86A3BC" w14:textId="77777777" w:rsidTr="00190506">
        <w:tc>
          <w:tcPr>
            <w:tcW w:w="704" w:type="dxa"/>
            <w:shd w:val="clear" w:color="auto" w:fill="9ED2D7" w:themeFill="accent1" w:themeFillShade="E6"/>
          </w:tcPr>
          <w:p w14:paraId="00BA0FAF" w14:textId="77777777" w:rsidR="00190506" w:rsidRPr="00040DF1" w:rsidRDefault="00190506" w:rsidP="000412FB">
            <w:pPr>
              <w:rPr>
                <w:b/>
              </w:rPr>
            </w:pPr>
            <w:r w:rsidRPr="00040DF1">
              <w:rPr>
                <w:b/>
              </w:rPr>
              <w:t>Nr.</w:t>
            </w:r>
          </w:p>
          <w:p w14:paraId="7CF84FB6" w14:textId="77777777" w:rsidR="00190506" w:rsidRPr="00040DF1" w:rsidRDefault="00190506" w:rsidP="000412FB">
            <w:pPr>
              <w:rPr>
                <w:b/>
              </w:rPr>
            </w:pPr>
          </w:p>
        </w:tc>
        <w:tc>
          <w:tcPr>
            <w:tcW w:w="8080" w:type="dxa"/>
            <w:shd w:val="clear" w:color="auto" w:fill="9ED2D7" w:themeFill="accent1" w:themeFillShade="E6"/>
          </w:tcPr>
          <w:p w14:paraId="5D170096" w14:textId="77777777" w:rsidR="00190506" w:rsidRPr="00040DF1" w:rsidRDefault="00190506" w:rsidP="000412FB">
            <w:pPr>
              <w:rPr>
                <w:b/>
              </w:rPr>
            </w:pPr>
            <w:r w:rsidRPr="00040DF1">
              <w:rPr>
                <w:b/>
              </w:rPr>
              <w:t>Doelstelling</w:t>
            </w:r>
          </w:p>
          <w:p w14:paraId="567E6F74" w14:textId="77777777" w:rsidR="00F37FE6" w:rsidRPr="00040DF1" w:rsidRDefault="00F37FE6" w:rsidP="000412FB">
            <w:pPr>
              <w:rPr>
                <w:b/>
              </w:rPr>
            </w:pPr>
            <w:r w:rsidRPr="00040DF1">
              <w:rPr>
                <w:b/>
              </w:rPr>
              <w:t>Na afloop van deze cursusdag..</w:t>
            </w:r>
          </w:p>
        </w:tc>
      </w:tr>
      <w:tr w:rsidR="00040DF1" w:rsidRPr="00040DF1" w14:paraId="1DF5E6AC" w14:textId="77777777" w:rsidTr="00190506">
        <w:tc>
          <w:tcPr>
            <w:tcW w:w="704" w:type="dxa"/>
          </w:tcPr>
          <w:p w14:paraId="07444109" w14:textId="77777777" w:rsidR="00040770" w:rsidRPr="00040DF1" w:rsidRDefault="00040770" w:rsidP="00040770"/>
        </w:tc>
        <w:tc>
          <w:tcPr>
            <w:tcW w:w="8080" w:type="dxa"/>
          </w:tcPr>
          <w:p w14:paraId="607FB2A9" w14:textId="77777777" w:rsidR="00040770" w:rsidRPr="00040DF1" w:rsidRDefault="00040770" w:rsidP="00040770"/>
        </w:tc>
      </w:tr>
      <w:tr w:rsidR="00040DF1" w:rsidRPr="00040DF1" w14:paraId="59FDD99E" w14:textId="77777777" w:rsidTr="00190506">
        <w:tc>
          <w:tcPr>
            <w:tcW w:w="704" w:type="dxa"/>
          </w:tcPr>
          <w:p w14:paraId="7D9F0FD3" w14:textId="77777777" w:rsidR="00F37FE6" w:rsidRPr="00040DF1" w:rsidRDefault="00040DF1" w:rsidP="00F37FE6">
            <w:r w:rsidRPr="00040DF1">
              <w:t>1</w:t>
            </w:r>
          </w:p>
        </w:tc>
        <w:tc>
          <w:tcPr>
            <w:tcW w:w="8080" w:type="dxa"/>
          </w:tcPr>
          <w:p w14:paraId="5A2F0C75" w14:textId="77777777" w:rsidR="00F37FE6" w:rsidRPr="00040DF1" w:rsidRDefault="00F37FE6" w:rsidP="00F37FE6">
            <w:r w:rsidRPr="00040DF1">
              <w:t>Heb je meer kennis en vaardigheden om de SCID-5-P af te nemen en te scoren</w:t>
            </w:r>
          </w:p>
        </w:tc>
      </w:tr>
      <w:tr w:rsidR="00F37FE6" w:rsidRPr="00040DF1" w14:paraId="07E0BD34" w14:textId="77777777" w:rsidTr="00190506">
        <w:tc>
          <w:tcPr>
            <w:tcW w:w="704" w:type="dxa"/>
          </w:tcPr>
          <w:p w14:paraId="7A925890" w14:textId="77777777" w:rsidR="00F37FE6" w:rsidRPr="00040DF1" w:rsidRDefault="00F37FE6" w:rsidP="00F37FE6">
            <w:r w:rsidRPr="00040DF1">
              <w:t>2</w:t>
            </w:r>
          </w:p>
        </w:tc>
        <w:tc>
          <w:tcPr>
            <w:tcW w:w="8080" w:type="dxa"/>
          </w:tcPr>
          <w:p w14:paraId="5B5C882B" w14:textId="77777777" w:rsidR="00F37FE6" w:rsidRPr="00040DF1" w:rsidRDefault="00F37FE6" w:rsidP="00F37FE6">
            <w:r w:rsidRPr="00040DF1">
              <w:t>Beschik je over de vaardigheid om psychische stoornissen en persoonlijkheidsstoornissen te diagnosticeren met behulp van de SCID-5</w:t>
            </w:r>
          </w:p>
        </w:tc>
      </w:tr>
    </w:tbl>
    <w:p w14:paraId="53C736BA" w14:textId="77777777" w:rsidR="000412FB" w:rsidRPr="00040DF1" w:rsidRDefault="000412FB" w:rsidP="000412FB"/>
    <w:p w14:paraId="1C8B5850" w14:textId="77777777" w:rsidR="003504F8" w:rsidRPr="00040DF1" w:rsidRDefault="003504F8" w:rsidP="003504F8">
      <w:pPr>
        <w:pStyle w:val="DSAlinea2"/>
      </w:pPr>
      <w:r w:rsidRPr="00040DF1">
        <w:t>Werkwijze</w:t>
      </w:r>
    </w:p>
    <w:tbl>
      <w:tblPr>
        <w:tblStyle w:val="Tabelraster"/>
        <w:tblW w:w="0" w:type="auto"/>
        <w:tblLook w:val="04A0" w:firstRow="1" w:lastRow="0" w:firstColumn="1" w:lastColumn="0" w:noHBand="0" w:noVBand="1"/>
      </w:tblPr>
      <w:tblGrid>
        <w:gridCol w:w="9062"/>
      </w:tblGrid>
      <w:tr w:rsidR="00040DF1" w:rsidRPr="00040DF1" w14:paraId="604EBB15" w14:textId="77777777" w:rsidTr="009F78CC">
        <w:trPr>
          <w:trHeight w:val="283"/>
        </w:trPr>
        <w:tc>
          <w:tcPr>
            <w:tcW w:w="9062" w:type="dxa"/>
            <w:shd w:val="clear" w:color="auto" w:fill="BADDE1" w:themeFill="accent5" w:themeFillShade="E6"/>
          </w:tcPr>
          <w:p w14:paraId="28C7A744" w14:textId="77777777" w:rsidR="009F78CC" w:rsidRPr="00040DF1" w:rsidRDefault="009F78CC" w:rsidP="009F78CC">
            <w:pPr>
              <w:rPr>
                <w:b/>
              </w:rPr>
            </w:pPr>
            <w:r w:rsidRPr="00040DF1">
              <w:rPr>
                <w:b/>
              </w:rPr>
              <w:t xml:space="preserve">Werkwijze </w:t>
            </w:r>
          </w:p>
          <w:p w14:paraId="0E68AA02" w14:textId="77777777" w:rsidR="009F78CC" w:rsidRPr="00040DF1" w:rsidRDefault="009F78CC" w:rsidP="009F78CC">
            <w:pPr>
              <w:rPr>
                <w:b/>
              </w:rPr>
            </w:pPr>
            <w:r w:rsidRPr="00040DF1">
              <w:rPr>
                <w:b/>
              </w:rPr>
              <w:tab/>
            </w:r>
            <w:r w:rsidRPr="00040DF1">
              <w:rPr>
                <w:b/>
              </w:rPr>
              <w:tab/>
            </w:r>
            <w:r w:rsidRPr="00040DF1">
              <w:rPr>
                <w:b/>
              </w:rPr>
              <w:tab/>
            </w:r>
          </w:p>
        </w:tc>
      </w:tr>
      <w:tr w:rsidR="00190506" w:rsidRPr="00040DF1" w14:paraId="06F9E35B" w14:textId="77777777" w:rsidTr="002E5356">
        <w:tc>
          <w:tcPr>
            <w:tcW w:w="9062" w:type="dxa"/>
          </w:tcPr>
          <w:p w14:paraId="476C02D9" w14:textId="77777777" w:rsidR="000365DB" w:rsidRPr="00040DF1" w:rsidRDefault="00F37FE6" w:rsidP="009F78CC">
            <w:r w:rsidRPr="00040DF1">
              <w:t>Deze cursusdag heeft het karakter van een workshop, waarin korte theoretische uitleg over het instrument afgewisseld wordt met demonstraties en zelf oefenen.</w:t>
            </w:r>
          </w:p>
          <w:p w14:paraId="15B62018" w14:textId="77777777" w:rsidR="00190506" w:rsidRPr="00040DF1" w:rsidRDefault="000365DB" w:rsidP="009F78CC">
            <w:r w:rsidRPr="00040DF1">
              <w:t>Voorafgaand aan de cursusdag lees je literatuur én maak je voorbereidende oefeningen in de online leeromgeving. Reken hierbij op ongeveer 6 uur voorbereidingstijd.</w:t>
            </w:r>
            <w:r w:rsidR="00190506" w:rsidRPr="00040DF1">
              <w:tab/>
            </w:r>
          </w:p>
        </w:tc>
      </w:tr>
    </w:tbl>
    <w:p w14:paraId="3B93DB19" w14:textId="77777777" w:rsidR="009E36AE" w:rsidRPr="00040DF1" w:rsidRDefault="009E36AE" w:rsidP="009E36AE"/>
    <w:p w14:paraId="32491B09" w14:textId="77777777" w:rsidR="009E36AE" w:rsidRPr="00040DF1" w:rsidRDefault="00146F25" w:rsidP="003504F8">
      <w:pPr>
        <w:pStyle w:val="DSAlinea2"/>
      </w:pPr>
      <w:r w:rsidRPr="00040DF1">
        <w:t>Docent(en)</w:t>
      </w:r>
    </w:p>
    <w:tbl>
      <w:tblPr>
        <w:tblStyle w:val="Tabelraster"/>
        <w:tblW w:w="0" w:type="auto"/>
        <w:tblLook w:val="04A0" w:firstRow="1" w:lastRow="0" w:firstColumn="1" w:lastColumn="0" w:noHBand="0" w:noVBand="1"/>
      </w:tblPr>
      <w:tblGrid>
        <w:gridCol w:w="1990"/>
        <w:gridCol w:w="7072"/>
      </w:tblGrid>
      <w:tr w:rsidR="00040DF1" w:rsidRPr="00040DF1" w14:paraId="39098056" w14:textId="77777777" w:rsidTr="005A26AF">
        <w:trPr>
          <w:trHeight w:val="283"/>
        </w:trPr>
        <w:tc>
          <w:tcPr>
            <w:tcW w:w="9062" w:type="dxa"/>
            <w:gridSpan w:val="2"/>
            <w:shd w:val="clear" w:color="auto" w:fill="BADDE1" w:themeFill="accent5" w:themeFillShade="E6"/>
          </w:tcPr>
          <w:p w14:paraId="399EF0A7" w14:textId="77777777" w:rsidR="00146F25" w:rsidRPr="00040DF1" w:rsidRDefault="00146F25" w:rsidP="005A26AF">
            <w:pPr>
              <w:rPr>
                <w:b/>
              </w:rPr>
            </w:pPr>
            <w:r w:rsidRPr="00040DF1">
              <w:rPr>
                <w:b/>
              </w:rPr>
              <w:t>Docent 1</w:t>
            </w:r>
          </w:p>
          <w:p w14:paraId="2182FBFB" w14:textId="77777777" w:rsidR="00146F25" w:rsidRPr="00040DF1" w:rsidRDefault="00146F25" w:rsidP="005A26AF">
            <w:pPr>
              <w:rPr>
                <w:b/>
              </w:rPr>
            </w:pPr>
            <w:r w:rsidRPr="00040DF1">
              <w:rPr>
                <w:b/>
              </w:rPr>
              <w:tab/>
            </w:r>
            <w:r w:rsidRPr="00040DF1">
              <w:rPr>
                <w:b/>
              </w:rPr>
              <w:tab/>
            </w:r>
            <w:r w:rsidRPr="00040DF1">
              <w:rPr>
                <w:b/>
              </w:rPr>
              <w:tab/>
            </w:r>
          </w:p>
        </w:tc>
      </w:tr>
      <w:tr w:rsidR="00040DF1" w:rsidRPr="00040DF1" w14:paraId="211293BA" w14:textId="77777777" w:rsidTr="000812FF">
        <w:tc>
          <w:tcPr>
            <w:tcW w:w="1990" w:type="dxa"/>
          </w:tcPr>
          <w:p w14:paraId="3C8D26E7" w14:textId="77777777" w:rsidR="00146F25" w:rsidRPr="00040DF1" w:rsidRDefault="000812FF" w:rsidP="000812FF">
            <w:pPr>
              <w:rPr>
                <w:b/>
              </w:rPr>
            </w:pPr>
            <w:r w:rsidRPr="00040DF1">
              <w:rPr>
                <w:b/>
              </w:rPr>
              <w:t>Titel</w:t>
            </w:r>
          </w:p>
        </w:tc>
        <w:tc>
          <w:tcPr>
            <w:tcW w:w="7072" w:type="dxa"/>
          </w:tcPr>
          <w:p w14:paraId="0E1A4696" w14:textId="77777777" w:rsidR="00146F25" w:rsidRPr="00040DF1" w:rsidRDefault="00F37FE6" w:rsidP="005A26AF">
            <w:r w:rsidRPr="00040DF1">
              <w:t xml:space="preserve">Drs. </w:t>
            </w:r>
            <w:r w:rsidR="00146F25" w:rsidRPr="00040DF1">
              <w:tab/>
            </w:r>
            <w:r w:rsidR="00146F25" w:rsidRPr="00040DF1">
              <w:tab/>
            </w:r>
            <w:r w:rsidR="00146F25" w:rsidRPr="00040DF1">
              <w:tab/>
            </w:r>
            <w:r w:rsidR="00146F25" w:rsidRPr="00040DF1">
              <w:tab/>
            </w:r>
            <w:r w:rsidR="00146F25" w:rsidRPr="00040DF1">
              <w:tab/>
            </w:r>
            <w:r w:rsidR="00146F25" w:rsidRPr="00040DF1">
              <w:tab/>
            </w:r>
          </w:p>
        </w:tc>
      </w:tr>
      <w:tr w:rsidR="00040DF1" w:rsidRPr="00040DF1" w14:paraId="48019124" w14:textId="77777777" w:rsidTr="000812FF">
        <w:tc>
          <w:tcPr>
            <w:tcW w:w="1990" w:type="dxa"/>
          </w:tcPr>
          <w:p w14:paraId="60BA18FD" w14:textId="77777777" w:rsidR="00146F25" w:rsidRPr="00040DF1" w:rsidRDefault="00146F25" w:rsidP="005A26AF">
            <w:pPr>
              <w:rPr>
                <w:b/>
              </w:rPr>
            </w:pPr>
            <w:r w:rsidRPr="00040DF1">
              <w:rPr>
                <w:b/>
              </w:rPr>
              <w:t>Voorletter(s)</w:t>
            </w:r>
          </w:p>
        </w:tc>
        <w:tc>
          <w:tcPr>
            <w:tcW w:w="7072" w:type="dxa"/>
          </w:tcPr>
          <w:p w14:paraId="5E5D9A9E" w14:textId="77777777" w:rsidR="00146F25" w:rsidRPr="00040DF1" w:rsidRDefault="00F37FE6" w:rsidP="005A26AF">
            <w:r w:rsidRPr="00040DF1">
              <w:t>R. (Remco)</w:t>
            </w:r>
          </w:p>
        </w:tc>
      </w:tr>
      <w:tr w:rsidR="00040DF1" w:rsidRPr="00040DF1" w14:paraId="4A4B3279" w14:textId="77777777" w:rsidTr="000812FF">
        <w:tc>
          <w:tcPr>
            <w:tcW w:w="1990" w:type="dxa"/>
          </w:tcPr>
          <w:p w14:paraId="7F29E193" w14:textId="77777777" w:rsidR="00146F25" w:rsidRPr="00040DF1" w:rsidRDefault="00146F25" w:rsidP="005A26AF">
            <w:pPr>
              <w:rPr>
                <w:b/>
              </w:rPr>
            </w:pPr>
            <w:r w:rsidRPr="00040DF1">
              <w:rPr>
                <w:b/>
              </w:rPr>
              <w:t>Tussenvoegsel(s)</w:t>
            </w:r>
          </w:p>
        </w:tc>
        <w:tc>
          <w:tcPr>
            <w:tcW w:w="7072" w:type="dxa"/>
          </w:tcPr>
          <w:p w14:paraId="04BFB9E5" w14:textId="77777777" w:rsidR="00146F25" w:rsidRPr="00040DF1" w:rsidRDefault="00F37FE6" w:rsidP="005A26AF">
            <w:r w:rsidRPr="00040DF1">
              <w:t xml:space="preserve">Van der </w:t>
            </w:r>
          </w:p>
        </w:tc>
      </w:tr>
      <w:tr w:rsidR="00040DF1" w:rsidRPr="00040DF1" w14:paraId="5E05E079" w14:textId="77777777" w:rsidTr="00190506">
        <w:trPr>
          <w:trHeight w:val="270"/>
        </w:trPr>
        <w:tc>
          <w:tcPr>
            <w:tcW w:w="1990" w:type="dxa"/>
          </w:tcPr>
          <w:p w14:paraId="41DC3335" w14:textId="77777777" w:rsidR="00146F25" w:rsidRPr="00040DF1" w:rsidRDefault="00146F25" w:rsidP="005A26AF">
            <w:pPr>
              <w:rPr>
                <w:b/>
              </w:rPr>
            </w:pPr>
            <w:r w:rsidRPr="00040DF1">
              <w:rPr>
                <w:b/>
              </w:rPr>
              <w:t>Achternaam</w:t>
            </w:r>
          </w:p>
        </w:tc>
        <w:tc>
          <w:tcPr>
            <w:tcW w:w="7072" w:type="dxa"/>
          </w:tcPr>
          <w:p w14:paraId="37A55DA2" w14:textId="77777777" w:rsidR="00146F25" w:rsidRPr="00040DF1" w:rsidRDefault="00F37FE6" w:rsidP="005A26AF">
            <w:r w:rsidRPr="00040DF1">
              <w:t>Wijngaart</w:t>
            </w:r>
          </w:p>
        </w:tc>
      </w:tr>
      <w:tr w:rsidR="00146F25" w:rsidRPr="00040DF1" w14:paraId="7A435787" w14:textId="77777777" w:rsidTr="00A806D4">
        <w:trPr>
          <w:trHeight w:val="518"/>
        </w:trPr>
        <w:tc>
          <w:tcPr>
            <w:tcW w:w="1990" w:type="dxa"/>
          </w:tcPr>
          <w:p w14:paraId="22816CE2" w14:textId="77777777" w:rsidR="00146F25" w:rsidRPr="00040DF1" w:rsidRDefault="00146F25" w:rsidP="005A26AF">
            <w:pPr>
              <w:rPr>
                <w:b/>
              </w:rPr>
            </w:pPr>
            <w:r w:rsidRPr="00040DF1">
              <w:rPr>
                <w:b/>
              </w:rPr>
              <w:lastRenderedPageBreak/>
              <w:t>Omschrijving</w:t>
            </w:r>
          </w:p>
          <w:p w14:paraId="5A3AD54B" w14:textId="77777777" w:rsidR="00146F25" w:rsidRPr="00040DF1" w:rsidRDefault="00146F25" w:rsidP="005A26AF">
            <w:pPr>
              <w:rPr>
                <w:b/>
              </w:rPr>
            </w:pPr>
          </w:p>
          <w:p w14:paraId="1E158B1F" w14:textId="77777777" w:rsidR="00146F25" w:rsidRPr="00040DF1" w:rsidRDefault="00146F25" w:rsidP="005A26AF">
            <w:pPr>
              <w:rPr>
                <w:b/>
              </w:rPr>
            </w:pPr>
          </w:p>
          <w:p w14:paraId="3B86D4D1" w14:textId="77777777" w:rsidR="00146F25" w:rsidRPr="00040DF1" w:rsidRDefault="00146F25" w:rsidP="005A26AF">
            <w:pPr>
              <w:rPr>
                <w:b/>
              </w:rPr>
            </w:pPr>
          </w:p>
        </w:tc>
        <w:tc>
          <w:tcPr>
            <w:tcW w:w="7072" w:type="dxa"/>
          </w:tcPr>
          <w:p w14:paraId="3E9F2460" w14:textId="77777777" w:rsidR="00146F25" w:rsidRPr="00040DF1" w:rsidRDefault="00F37FE6" w:rsidP="00F37FE6">
            <w:pPr>
              <w:spacing w:line="240" w:lineRule="auto"/>
              <w:rPr>
                <w:rFonts w:cs="Arial"/>
              </w:rPr>
            </w:pPr>
            <w:r w:rsidRPr="00040DF1">
              <w:rPr>
                <w:rFonts w:cs="Arial"/>
              </w:rPr>
              <w:t xml:space="preserve">Drs. R. (Remco) van der Wijngaart, geestelijk gezondheidskundige, GZ-psycholoog, psychotherapeut, supervisor VGCt, verbonden aan RIAGG Maastricht. Hij geeft al meerdere jaren SCID-trainingen bij instellingen voor geestelijke gezondheidszorg. Daarnaast is hij deskundig op het gebied van schematherapie en de socratische dialoog. </w:t>
            </w:r>
          </w:p>
        </w:tc>
      </w:tr>
    </w:tbl>
    <w:p w14:paraId="0481E263" w14:textId="77777777" w:rsidR="00DC3291" w:rsidRPr="00040DF1" w:rsidRDefault="00DC3291" w:rsidP="00645DE8"/>
    <w:p w14:paraId="05D6ABB0" w14:textId="77777777" w:rsidR="00A806D4" w:rsidRPr="00040DF1" w:rsidRDefault="00A806D4" w:rsidP="00645DE8"/>
    <w:p w14:paraId="17852980" w14:textId="77777777" w:rsidR="00DC3291" w:rsidRPr="00040DF1" w:rsidRDefault="00DC3291" w:rsidP="00645DE8">
      <w:pPr>
        <w:pStyle w:val="DSAlinea2"/>
      </w:pPr>
      <w:r w:rsidRPr="00040DF1">
        <w:t>Literatuur</w:t>
      </w:r>
    </w:p>
    <w:p w14:paraId="6A95CD91" w14:textId="77777777" w:rsidR="00904735" w:rsidRPr="00040DF1" w:rsidRDefault="00AE3FC8" w:rsidP="00904735">
      <w:pPr>
        <w:pStyle w:val="DSAlinea3"/>
      </w:pPr>
      <w:r w:rsidRPr="00040DF1">
        <w:t>Verplichte literatuur die de deelnemer zelf aan moet schaffen</w:t>
      </w:r>
    </w:p>
    <w:tbl>
      <w:tblPr>
        <w:tblStyle w:val="Tabelraster"/>
        <w:tblW w:w="0" w:type="auto"/>
        <w:tblLook w:val="04A0" w:firstRow="1" w:lastRow="0" w:firstColumn="1" w:lastColumn="0" w:noHBand="0" w:noVBand="1"/>
      </w:tblPr>
      <w:tblGrid>
        <w:gridCol w:w="562"/>
        <w:gridCol w:w="6521"/>
        <w:gridCol w:w="850"/>
        <w:gridCol w:w="1129"/>
      </w:tblGrid>
      <w:tr w:rsidR="00040DF1" w:rsidRPr="00040DF1" w14:paraId="48D70054" w14:textId="77777777" w:rsidTr="005A26AF">
        <w:tc>
          <w:tcPr>
            <w:tcW w:w="9062" w:type="dxa"/>
            <w:gridSpan w:val="4"/>
            <w:shd w:val="clear" w:color="auto" w:fill="9ED2D7" w:themeFill="accent1" w:themeFillShade="E6"/>
          </w:tcPr>
          <w:p w14:paraId="0FFC2B1D" w14:textId="77777777" w:rsidR="003F73FE" w:rsidRPr="00040DF1" w:rsidRDefault="003F73FE" w:rsidP="00DC3291">
            <w:pPr>
              <w:rPr>
                <w:b/>
              </w:rPr>
            </w:pPr>
            <w:r w:rsidRPr="00040DF1">
              <w:rPr>
                <w:b/>
              </w:rPr>
              <w:t>Verplichte literatuur</w:t>
            </w:r>
          </w:p>
          <w:p w14:paraId="580EBF8A" w14:textId="77777777" w:rsidR="003F73FE" w:rsidRPr="00040DF1" w:rsidRDefault="003F73FE" w:rsidP="00DC3291">
            <w:pPr>
              <w:rPr>
                <w:b/>
              </w:rPr>
            </w:pPr>
            <w:r w:rsidRPr="00040DF1">
              <w:t>(de cursist dient deze literatuur zelf aan te schaffen)</w:t>
            </w:r>
          </w:p>
        </w:tc>
      </w:tr>
      <w:tr w:rsidR="00040DF1" w:rsidRPr="00040DF1" w14:paraId="2509D6E4" w14:textId="77777777" w:rsidTr="00454160">
        <w:tc>
          <w:tcPr>
            <w:tcW w:w="562" w:type="dxa"/>
          </w:tcPr>
          <w:p w14:paraId="7B345F45" w14:textId="77777777" w:rsidR="00190506" w:rsidRPr="00040DF1" w:rsidRDefault="00190506" w:rsidP="00454160">
            <w:r w:rsidRPr="00040DF1">
              <w:t>Nr.</w:t>
            </w:r>
          </w:p>
        </w:tc>
        <w:tc>
          <w:tcPr>
            <w:tcW w:w="7371" w:type="dxa"/>
            <w:gridSpan w:val="2"/>
          </w:tcPr>
          <w:p w14:paraId="2337C238" w14:textId="77777777" w:rsidR="00190506" w:rsidRPr="00040DF1" w:rsidRDefault="00190506" w:rsidP="00454160">
            <w:r w:rsidRPr="00040DF1">
              <w:t xml:space="preserve">In APA: Auteur (jaartal).Titel. Uit welk boek/tijdschrift/ISBN. </w:t>
            </w:r>
          </w:p>
        </w:tc>
        <w:tc>
          <w:tcPr>
            <w:tcW w:w="1129" w:type="dxa"/>
          </w:tcPr>
          <w:p w14:paraId="2D22A467" w14:textId="77777777" w:rsidR="00190506" w:rsidRPr="00040DF1" w:rsidRDefault="00190506" w:rsidP="00454160">
            <w:r w:rsidRPr="00040DF1">
              <w:t>Aantal pg.</w:t>
            </w:r>
          </w:p>
        </w:tc>
      </w:tr>
      <w:tr w:rsidR="00040DF1" w:rsidRPr="00040DF1" w14:paraId="1B3FFD4B" w14:textId="77777777" w:rsidTr="00454160">
        <w:tc>
          <w:tcPr>
            <w:tcW w:w="562" w:type="dxa"/>
          </w:tcPr>
          <w:p w14:paraId="0585A9A5" w14:textId="77777777" w:rsidR="009F2401" w:rsidRPr="00040DF1" w:rsidRDefault="009F2401" w:rsidP="009F2401">
            <w:r w:rsidRPr="00040DF1">
              <w:t>3.</w:t>
            </w:r>
          </w:p>
        </w:tc>
        <w:tc>
          <w:tcPr>
            <w:tcW w:w="7371" w:type="dxa"/>
            <w:gridSpan w:val="2"/>
          </w:tcPr>
          <w:p w14:paraId="73C9D6FC" w14:textId="77777777" w:rsidR="009F2401" w:rsidRPr="00040DF1" w:rsidRDefault="009F2401" w:rsidP="009F2401">
            <w:r w:rsidRPr="00040DF1">
              <w:rPr>
                <w:lang w:val="en-US"/>
              </w:rPr>
              <w:t>American Psychiatric Associat</w:t>
            </w:r>
            <w:r w:rsidR="00040DF1" w:rsidRPr="00040DF1">
              <w:rPr>
                <w:lang w:val="en-US"/>
              </w:rPr>
              <w:t xml:space="preserve">ion (2018). SCID-5-P: </w:t>
            </w:r>
            <w:proofErr w:type="spellStart"/>
            <w:r w:rsidR="00040DF1" w:rsidRPr="00040DF1">
              <w:rPr>
                <w:lang w:val="en-US"/>
              </w:rPr>
              <w:t>Deel</w:t>
            </w:r>
            <w:proofErr w:type="spellEnd"/>
            <w:r w:rsidR="00040DF1" w:rsidRPr="00040DF1">
              <w:rPr>
                <w:lang w:val="en-US"/>
              </w:rPr>
              <w:t xml:space="preserve"> 1 </w:t>
            </w:r>
            <w:proofErr w:type="spellStart"/>
            <w:r w:rsidR="00040DF1" w:rsidRPr="00040DF1">
              <w:rPr>
                <w:lang w:val="en-US"/>
              </w:rPr>
              <w:t>en</w:t>
            </w:r>
            <w:proofErr w:type="spellEnd"/>
            <w:r w:rsidR="00040DF1" w:rsidRPr="00040DF1">
              <w:rPr>
                <w:lang w:val="en-US"/>
              </w:rPr>
              <w:t xml:space="preserve"> </w:t>
            </w:r>
            <w:proofErr w:type="spellStart"/>
            <w:r w:rsidR="00040DF1" w:rsidRPr="00040DF1">
              <w:rPr>
                <w:lang w:val="en-US"/>
              </w:rPr>
              <w:t>Deel</w:t>
            </w:r>
            <w:proofErr w:type="spellEnd"/>
            <w:r w:rsidR="00040DF1" w:rsidRPr="00040DF1">
              <w:rPr>
                <w:lang w:val="en-US"/>
              </w:rPr>
              <w:t xml:space="preserve"> 2.</w:t>
            </w:r>
            <w:r w:rsidRPr="00040DF1">
              <w:rPr>
                <w:lang w:val="en-US"/>
              </w:rPr>
              <w:t xml:space="preserve"> </w:t>
            </w:r>
            <w:r w:rsidRPr="00040DF1">
              <w:t>Boom Uitgevers Amsterdam</w:t>
            </w:r>
          </w:p>
        </w:tc>
        <w:tc>
          <w:tcPr>
            <w:tcW w:w="1129" w:type="dxa"/>
          </w:tcPr>
          <w:p w14:paraId="21497CA8" w14:textId="77777777" w:rsidR="009F2401" w:rsidRPr="00040DF1" w:rsidRDefault="00040DF1" w:rsidP="009F2401">
            <w:r w:rsidRPr="00040DF1">
              <w:t>13-114</w:t>
            </w:r>
          </w:p>
        </w:tc>
      </w:tr>
      <w:tr w:rsidR="00040DF1" w:rsidRPr="00040DF1" w14:paraId="65A930F3" w14:textId="77777777" w:rsidTr="00454160">
        <w:tc>
          <w:tcPr>
            <w:tcW w:w="7083" w:type="dxa"/>
            <w:gridSpan w:val="2"/>
          </w:tcPr>
          <w:p w14:paraId="00E4EBEF" w14:textId="77777777" w:rsidR="00040DF1" w:rsidRPr="00040DF1" w:rsidRDefault="00040DF1" w:rsidP="00454160"/>
        </w:tc>
        <w:tc>
          <w:tcPr>
            <w:tcW w:w="850" w:type="dxa"/>
          </w:tcPr>
          <w:p w14:paraId="693BE073" w14:textId="77777777" w:rsidR="00040DF1" w:rsidRPr="00040DF1" w:rsidRDefault="00040DF1" w:rsidP="00454160">
            <w:r w:rsidRPr="00040DF1">
              <w:t>Totaal</w:t>
            </w:r>
          </w:p>
        </w:tc>
        <w:tc>
          <w:tcPr>
            <w:tcW w:w="1129" w:type="dxa"/>
          </w:tcPr>
          <w:p w14:paraId="391E9790" w14:textId="77777777" w:rsidR="00040DF1" w:rsidRPr="00040DF1" w:rsidRDefault="00040DF1" w:rsidP="00454160">
            <w:r w:rsidRPr="00040DF1">
              <w:t>101</w:t>
            </w:r>
          </w:p>
        </w:tc>
      </w:tr>
    </w:tbl>
    <w:p w14:paraId="26C7B89D" w14:textId="77777777" w:rsidR="00146F25" w:rsidRPr="00040DF1" w:rsidRDefault="00146F25" w:rsidP="00146F25">
      <w:pPr>
        <w:pStyle w:val="DSAlinea2"/>
      </w:pPr>
      <w:r w:rsidRPr="00040DF1">
        <w:t>Toetsing &amp; Accreditatie</w:t>
      </w:r>
    </w:p>
    <w:p w14:paraId="57022CCF" w14:textId="77777777" w:rsidR="00645DE8" w:rsidRPr="00040DF1" w:rsidRDefault="00645DE8" w:rsidP="00645DE8">
      <w:pPr>
        <w:pStyle w:val="DSAlinea3"/>
      </w:pPr>
      <w:r w:rsidRPr="00040DF1">
        <w:t>Toetsing</w:t>
      </w:r>
    </w:p>
    <w:tbl>
      <w:tblPr>
        <w:tblStyle w:val="Tabelraster"/>
        <w:tblW w:w="9067" w:type="dxa"/>
        <w:tblLook w:val="04A0" w:firstRow="1" w:lastRow="0" w:firstColumn="1" w:lastColumn="0" w:noHBand="0" w:noVBand="1"/>
      </w:tblPr>
      <w:tblGrid>
        <w:gridCol w:w="2144"/>
        <w:gridCol w:w="6923"/>
      </w:tblGrid>
      <w:tr w:rsidR="00040DF1" w:rsidRPr="00040DF1" w14:paraId="6EDF6B29" w14:textId="77777777" w:rsidTr="00F37FE6">
        <w:tc>
          <w:tcPr>
            <w:tcW w:w="2144" w:type="dxa"/>
            <w:shd w:val="clear" w:color="auto" w:fill="9ED2D7" w:themeFill="accent1" w:themeFillShade="E6"/>
          </w:tcPr>
          <w:p w14:paraId="097DEFDF" w14:textId="77777777" w:rsidR="00F37FE6" w:rsidRPr="00040DF1" w:rsidRDefault="00F37FE6" w:rsidP="00F172EA">
            <w:pPr>
              <w:rPr>
                <w:b/>
              </w:rPr>
            </w:pPr>
            <w:r w:rsidRPr="00040DF1">
              <w:rPr>
                <w:b/>
              </w:rPr>
              <w:t>Wijze van toetsen</w:t>
            </w:r>
          </w:p>
        </w:tc>
        <w:tc>
          <w:tcPr>
            <w:tcW w:w="6923" w:type="dxa"/>
            <w:shd w:val="clear" w:color="auto" w:fill="9ED2D7" w:themeFill="accent1" w:themeFillShade="E6"/>
          </w:tcPr>
          <w:p w14:paraId="3F67FC5A" w14:textId="77777777" w:rsidR="00F37FE6" w:rsidRPr="00040DF1" w:rsidRDefault="00F37FE6" w:rsidP="005A26AF">
            <w:pPr>
              <w:rPr>
                <w:b/>
              </w:rPr>
            </w:pPr>
            <w:r w:rsidRPr="00040DF1">
              <w:rPr>
                <w:b/>
              </w:rPr>
              <w:t xml:space="preserve">Korte beschrijving </w:t>
            </w:r>
          </w:p>
          <w:p w14:paraId="1348E755" w14:textId="77777777" w:rsidR="00F37FE6" w:rsidRPr="00040DF1" w:rsidRDefault="00F37FE6" w:rsidP="005A26AF">
            <w:pPr>
              <w:rPr>
                <w:b/>
              </w:rPr>
            </w:pPr>
          </w:p>
        </w:tc>
      </w:tr>
      <w:tr w:rsidR="00040DF1" w:rsidRPr="00040DF1" w14:paraId="47D31708" w14:textId="77777777" w:rsidTr="00F37FE6">
        <w:tc>
          <w:tcPr>
            <w:tcW w:w="2144" w:type="dxa"/>
          </w:tcPr>
          <w:p w14:paraId="0C1F0872" w14:textId="77777777" w:rsidR="00F37FE6" w:rsidRPr="00040DF1" w:rsidRDefault="00CE18CC" w:rsidP="005A26AF">
            <w:pPr>
              <w:rPr>
                <w:b/>
              </w:rPr>
            </w:pPr>
            <w:r w:rsidRPr="00040DF1">
              <w:rPr>
                <w:b/>
              </w:rPr>
              <w:t>Online meerkeuze toets</w:t>
            </w:r>
          </w:p>
        </w:tc>
        <w:tc>
          <w:tcPr>
            <w:tcW w:w="6923" w:type="dxa"/>
          </w:tcPr>
          <w:p w14:paraId="1D93BD55" w14:textId="77777777" w:rsidR="00F37FE6" w:rsidRPr="00040DF1" w:rsidRDefault="00040DF1" w:rsidP="005A26AF">
            <w:r w:rsidRPr="00040DF1">
              <w:t>We presenteren een casus, waarbij cursisten meerkeuzevragen beantwoorden die gaan over stappen in het SCID-interview, te stellen vragen of scoringsdilemma’s</w:t>
            </w:r>
            <w:r w:rsidR="009F2401" w:rsidRPr="00040DF1">
              <w:t>.</w:t>
            </w:r>
          </w:p>
        </w:tc>
      </w:tr>
    </w:tbl>
    <w:p w14:paraId="08276DBE" w14:textId="77777777" w:rsidR="00645DE8" w:rsidRPr="00040DF1" w:rsidRDefault="00645DE8" w:rsidP="00645DE8">
      <w:pPr>
        <w:pStyle w:val="DSAlinea3"/>
      </w:pPr>
      <w:r w:rsidRPr="00040DF1">
        <w:t>Certificaat GITP</w:t>
      </w:r>
      <w:r w:rsidR="00904735" w:rsidRPr="00040DF1">
        <w:t xml:space="preserve"> &amp; Aanwezigheidsverplichting</w:t>
      </w:r>
    </w:p>
    <w:tbl>
      <w:tblPr>
        <w:tblStyle w:val="Tabelraster"/>
        <w:tblW w:w="0" w:type="auto"/>
        <w:tblLook w:val="04A0" w:firstRow="1" w:lastRow="0" w:firstColumn="1" w:lastColumn="0" w:noHBand="0" w:noVBand="1"/>
      </w:tblPr>
      <w:tblGrid>
        <w:gridCol w:w="9062"/>
      </w:tblGrid>
      <w:tr w:rsidR="00040DF1" w:rsidRPr="00040DF1" w14:paraId="6CDF1C17" w14:textId="77777777" w:rsidTr="005A26AF">
        <w:tc>
          <w:tcPr>
            <w:tcW w:w="9062" w:type="dxa"/>
            <w:shd w:val="clear" w:color="auto" w:fill="9ED2D7" w:themeFill="accent1" w:themeFillShade="E6"/>
          </w:tcPr>
          <w:p w14:paraId="6BA9D1B6" w14:textId="77777777" w:rsidR="00645DE8" w:rsidRPr="00040DF1" w:rsidRDefault="00645DE8" w:rsidP="005A26AF">
            <w:pPr>
              <w:rPr>
                <w:b/>
              </w:rPr>
            </w:pPr>
            <w:r w:rsidRPr="00040DF1">
              <w:rPr>
                <w:b/>
              </w:rPr>
              <w:t>Ontvangst certificaat GITP-PAO</w:t>
            </w:r>
          </w:p>
        </w:tc>
      </w:tr>
      <w:tr w:rsidR="00040DF1" w:rsidRPr="00040DF1" w14:paraId="6B17771A" w14:textId="77777777" w:rsidTr="005A26AF">
        <w:tc>
          <w:tcPr>
            <w:tcW w:w="9062" w:type="dxa"/>
          </w:tcPr>
          <w:p w14:paraId="46458AA0" w14:textId="77777777" w:rsidR="00AE3FC8" w:rsidRPr="00040DF1" w:rsidRDefault="00AE3FC8" w:rsidP="00AE3FC8">
            <w:pPr>
              <w:pStyle w:val="Plattetekst2"/>
              <w:tabs>
                <w:tab w:val="left" w:pos="284"/>
                <w:tab w:val="left" w:pos="567"/>
              </w:tabs>
              <w:spacing w:line="240" w:lineRule="atLeast"/>
              <w:ind w:left="0"/>
              <w:jc w:val="left"/>
              <w:rPr>
                <w:rFonts w:ascii="Arial" w:hAnsi="Arial" w:cs="Arial"/>
                <w:sz w:val="19"/>
                <w:szCs w:val="22"/>
              </w:rPr>
            </w:pPr>
            <w:r w:rsidRPr="00040DF1">
              <w:rPr>
                <w:rFonts w:ascii="Arial" w:hAnsi="Arial" w:cs="Arial"/>
                <w:sz w:val="19"/>
                <w:szCs w:val="22"/>
              </w:rPr>
              <w:t xml:space="preserve">Je ontvangt een GITP PAO-certificaat op basis van aanwezigheid (minimaal 75%), actieve deelname en een voldoende voor de toetsing(en) (beoordeling door de docent). </w:t>
            </w:r>
          </w:p>
          <w:p w14:paraId="74E40818" w14:textId="77777777" w:rsidR="00645DE8" w:rsidRPr="00040DF1" w:rsidRDefault="00AE3FC8" w:rsidP="005A26AF">
            <w:pPr>
              <w:rPr>
                <w:b/>
              </w:rPr>
            </w:pPr>
            <w:r w:rsidRPr="00040DF1">
              <w:rPr>
                <w:rFonts w:cs="Arial"/>
                <w:szCs w:val="22"/>
              </w:rPr>
              <w:t xml:space="preserve">Deze aanwezigheidseisen zijn gericht op de klassikale cursusuren. De online cursusuren dienen voor 100% volbracht te zijn voor certificering. Het gaat erom dat alle opdrachten volledig doorlopen zijn. Er wordt dan niet gelet op de correctheid van de antwoorden. </w:t>
            </w:r>
          </w:p>
        </w:tc>
      </w:tr>
    </w:tbl>
    <w:p w14:paraId="7E412058" w14:textId="77777777" w:rsidR="00F172EA" w:rsidRPr="00040DF1" w:rsidRDefault="003D48A3" w:rsidP="00F172EA">
      <w:pPr>
        <w:pStyle w:val="DSAlinea3"/>
      </w:pPr>
      <w:r w:rsidRPr="00040DF1">
        <w:t xml:space="preserve"> </w:t>
      </w:r>
      <w:r w:rsidR="00F172EA" w:rsidRPr="00040DF1">
        <w:t>Accreditatie</w:t>
      </w:r>
    </w:p>
    <w:tbl>
      <w:tblPr>
        <w:tblStyle w:val="Tabelraster"/>
        <w:tblW w:w="0" w:type="auto"/>
        <w:tblLook w:val="04A0" w:firstRow="1" w:lastRow="0" w:firstColumn="1" w:lastColumn="0" w:noHBand="0" w:noVBand="1"/>
      </w:tblPr>
      <w:tblGrid>
        <w:gridCol w:w="1980"/>
        <w:gridCol w:w="7082"/>
      </w:tblGrid>
      <w:tr w:rsidR="00040DF1" w:rsidRPr="00040DF1" w14:paraId="36721CFD" w14:textId="77777777" w:rsidTr="009D1322">
        <w:tc>
          <w:tcPr>
            <w:tcW w:w="1980" w:type="dxa"/>
            <w:shd w:val="clear" w:color="auto" w:fill="9ED2D7" w:themeFill="accent1" w:themeFillShade="E6"/>
          </w:tcPr>
          <w:p w14:paraId="2382D292" w14:textId="77777777" w:rsidR="00F172EA" w:rsidRPr="00040DF1" w:rsidRDefault="00F172EA" w:rsidP="009D1322">
            <w:pPr>
              <w:rPr>
                <w:b/>
              </w:rPr>
            </w:pPr>
            <w:r w:rsidRPr="00040DF1">
              <w:rPr>
                <w:b/>
              </w:rPr>
              <w:t>Beroepsvereniging</w:t>
            </w:r>
          </w:p>
        </w:tc>
        <w:tc>
          <w:tcPr>
            <w:tcW w:w="7082" w:type="dxa"/>
            <w:shd w:val="clear" w:color="auto" w:fill="9ED2D7" w:themeFill="accent1" w:themeFillShade="E6"/>
          </w:tcPr>
          <w:p w14:paraId="6CD4F597" w14:textId="77777777" w:rsidR="00F172EA" w:rsidRPr="00040DF1" w:rsidRDefault="00F172EA" w:rsidP="009D1322">
            <w:pPr>
              <w:rPr>
                <w:b/>
              </w:rPr>
            </w:pPr>
            <w:r w:rsidRPr="00040DF1">
              <w:rPr>
                <w:b/>
              </w:rPr>
              <w:t>Eisen voor het behalen van de cursus</w:t>
            </w:r>
          </w:p>
          <w:p w14:paraId="40DE97CB" w14:textId="77777777" w:rsidR="00F172EA" w:rsidRPr="00040DF1" w:rsidRDefault="00F172EA" w:rsidP="009D1322">
            <w:pPr>
              <w:rPr>
                <w:b/>
              </w:rPr>
            </w:pPr>
          </w:p>
        </w:tc>
      </w:tr>
      <w:tr w:rsidR="00040DF1" w:rsidRPr="00040DF1" w14:paraId="553004CC" w14:textId="77777777" w:rsidTr="009D1322">
        <w:tc>
          <w:tcPr>
            <w:tcW w:w="1980" w:type="dxa"/>
          </w:tcPr>
          <w:p w14:paraId="52CEF25F" w14:textId="77777777" w:rsidR="00040770" w:rsidRPr="00040DF1" w:rsidRDefault="00040770" w:rsidP="00040770">
            <w:pPr>
              <w:rPr>
                <w:b/>
              </w:rPr>
            </w:pPr>
            <w:r w:rsidRPr="00040DF1">
              <w:rPr>
                <w:b/>
              </w:rPr>
              <w:t>(her)registratie NVO/NIP KJ</w:t>
            </w:r>
          </w:p>
        </w:tc>
        <w:tc>
          <w:tcPr>
            <w:tcW w:w="7082" w:type="dxa"/>
          </w:tcPr>
          <w:p w14:paraId="683505E5" w14:textId="77777777" w:rsidR="00040770" w:rsidRPr="00040DF1" w:rsidRDefault="00040770" w:rsidP="00040770">
            <w:r w:rsidRPr="00040DF1">
              <w:t>Minimaal 90% aanwezigheid en voldoende resultaat op de toetsen.</w:t>
            </w:r>
          </w:p>
        </w:tc>
      </w:tr>
      <w:tr w:rsidR="00040DF1" w:rsidRPr="00040DF1" w14:paraId="197C0F7C" w14:textId="77777777" w:rsidTr="009D1322">
        <w:tc>
          <w:tcPr>
            <w:tcW w:w="1980" w:type="dxa"/>
          </w:tcPr>
          <w:p w14:paraId="2E34E173" w14:textId="77777777" w:rsidR="00040770" w:rsidRPr="00040DF1" w:rsidRDefault="00040770" w:rsidP="00040770">
            <w:pPr>
              <w:rPr>
                <w:b/>
              </w:rPr>
            </w:pPr>
            <w:r w:rsidRPr="00040DF1">
              <w:rPr>
                <w:b/>
              </w:rPr>
              <w:t>SKJ</w:t>
            </w:r>
          </w:p>
        </w:tc>
        <w:tc>
          <w:tcPr>
            <w:tcW w:w="7082" w:type="dxa"/>
          </w:tcPr>
          <w:p w14:paraId="3DB9BC5D" w14:textId="77777777" w:rsidR="00040770" w:rsidRPr="00040DF1" w:rsidRDefault="00040DF1" w:rsidP="00040770">
            <w:r>
              <w:t>SKJ</w:t>
            </w:r>
            <w:r w:rsidR="00F77212">
              <w:t xml:space="preserve"> volgt de accreditatie en bijbehorende eisen van NVO/NIP KJ</w:t>
            </w:r>
          </w:p>
        </w:tc>
      </w:tr>
      <w:tr w:rsidR="00040DF1" w:rsidRPr="00040DF1" w14:paraId="0AECF71A" w14:textId="77777777" w:rsidTr="009D1322">
        <w:tc>
          <w:tcPr>
            <w:tcW w:w="1980" w:type="dxa"/>
          </w:tcPr>
          <w:p w14:paraId="476AB767" w14:textId="77777777" w:rsidR="000365DB" w:rsidRPr="00040DF1" w:rsidRDefault="000365DB" w:rsidP="000365DB">
            <w:pPr>
              <w:rPr>
                <w:b/>
              </w:rPr>
            </w:pPr>
            <w:proofErr w:type="spellStart"/>
            <w:r w:rsidRPr="00040DF1">
              <w:rPr>
                <w:b/>
              </w:rPr>
              <w:t>FGZPt</w:t>
            </w:r>
            <w:proofErr w:type="spellEnd"/>
          </w:p>
        </w:tc>
        <w:tc>
          <w:tcPr>
            <w:tcW w:w="7082" w:type="dxa"/>
          </w:tcPr>
          <w:p w14:paraId="640ABC76" w14:textId="77777777" w:rsidR="000365DB" w:rsidRPr="00040DF1" w:rsidRDefault="000365DB" w:rsidP="000365DB">
            <w:r w:rsidRPr="00040DF1">
              <w:t>Minimaal 90% aanwezigheid en voldoende resultaat op de toetsen.</w:t>
            </w:r>
          </w:p>
        </w:tc>
      </w:tr>
      <w:tr w:rsidR="00040DF1" w:rsidRPr="00040DF1" w14:paraId="49FD9834" w14:textId="77777777" w:rsidTr="009D1322">
        <w:tc>
          <w:tcPr>
            <w:tcW w:w="1980" w:type="dxa"/>
          </w:tcPr>
          <w:p w14:paraId="3FD05A11" w14:textId="77777777" w:rsidR="000365DB" w:rsidRPr="00040DF1" w:rsidRDefault="000365DB" w:rsidP="000365DB">
            <w:pPr>
              <w:rPr>
                <w:b/>
              </w:rPr>
            </w:pPr>
            <w:r w:rsidRPr="00040DF1">
              <w:rPr>
                <w:b/>
              </w:rPr>
              <w:t>NVVP</w:t>
            </w:r>
          </w:p>
        </w:tc>
        <w:tc>
          <w:tcPr>
            <w:tcW w:w="7082" w:type="dxa"/>
          </w:tcPr>
          <w:p w14:paraId="371C0BCD" w14:textId="77777777" w:rsidR="000365DB" w:rsidRPr="00040DF1" w:rsidRDefault="000365DB" w:rsidP="000365DB">
            <w:r w:rsidRPr="00040DF1">
              <w:t>Minimaal 90% aanwezigheid en voldoende resultaat op de toetsen.</w:t>
            </w:r>
          </w:p>
        </w:tc>
      </w:tr>
      <w:tr w:rsidR="00040DF1" w:rsidRPr="00040DF1" w14:paraId="160464D2" w14:textId="77777777" w:rsidTr="009D1322">
        <w:tc>
          <w:tcPr>
            <w:tcW w:w="1980" w:type="dxa"/>
          </w:tcPr>
          <w:p w14:paraId="20C4EFD7" w14:textId="77777777" w:rsidR="000365DB" w:rsidRPr="00040DF1" w:rsidRDefault="000365DB" w:rsidP="000365DB">
            <w:pPr>
              <w:rPr>
                <w:b/>
              </w:rPr>
            </w:pPr>
            <w:r w:rsidRPr="00040DF1">
              <w:rPr>
                <w:b/>
              </w:rPr>
              <w:t>Registerplein</w:t>
            </w:r>
          </w:p>
        </w:tc>
        <w:tc>
          <w:tcPr>
            <w:tcW w:w="7082" w:type="dxa"/>
          </w:tcPr>
          <w:p w14:paraId="3E31C2A1" w14:textId="77777777" w:rsidR="000365DB" w:rsidRPr="00040DF1" w:rsidRDefault="000365DB" w:rsidP="000365DB">
            <w:r w:rsidRPr="00040DF1">
              <w:t>Minimaal 90% aanwezigheid en voldoende resultaat op de toetsen.</w:t>
            </w:r>
          </w:p>
        </w:tc>
      </w:tr>
      <w:tr w:rsidR="00040DF1" w:rsidRPr="00040DF1" w14:paraId="65AC4744" w14:textId="77777777" w:rsidTr="009D1322">
        <w:tc>
          <w:tcPr>
            <w:tcW w:w="1980" w:type="dxa"/>
          </w:tcPr>
          <w:p w14:paraId="419C86F5" w14:textId="77777777" w:rsidR="000365DB" w:rsidRPr="00040DF1" w:rsidRDefault="000365DB" w:rsidP="000365DB">
            <w:pPr>
              <w:rPr>
                <w:b/>
              </w:rPr>
            </w:pPr>
            <w:r w:rsidRPr="00040DF1">
              <w:rPr>
                <w:b/>
              </w:rPr>
              <w:t>NIP ELP</w:t>
            </w:r>
          </w:p>
        </w:tc>
        <w:tc>
          <w:tcPr>
            <w:tcW w:w="7082" w:type="dxa"/>
          </w:tcPr>
          <w:p w14:paraId="2CF24776" w14:textId="77777777" w:rsidR="000365DB" w:rsidRPr="00040DF1" w:rsidRDefault="000365DB" w:rsidP="000365DB">
            <w:r w:rsidRPr="00040DF1">
              <w:t>Minimaal 90% aanwezigheid en voldoende resultaat op de toetsen.</w:t>
            </w:r>
          </w:p>
        </w:tc>
      </w:tr>
    </w:tbl>
    <w:p w14:paraId="1D36EDE5" w14:textId="77777777" w:rsidR="003D48A3" w:rsidRPr="00040DF1" w:rsidRDefault="003D48A3" w:rsidP="00645DE8">
      <w:r w:rsidRPr="00040DF1">
        <w:t xml:space="preserve">                                                                                                </w:t>
      </w:r>
    </w:p>
    <w:p w14:paraId="5F513D23" w14:textId="77777777" w:rsidR="001E7279" w:rsidRPr="00040DF1" w:rsidRDefault="001E7279" w:rsidP="001E7279">
      <w:pPr>
        <w:pStyle w:val="DSAlinea1"/>
        <w:shd w:val="clear" w:color="auto" w:fill="D9D9D9" w:themeFill="background1" w:themeFillShade="D9"/>
      </w:pPr>
      <w:r w:rsidRPr="00040DF1">
        <w:t>Opbouw cursusdagen</w:t>
      </w:r>
    </w:p>
    <w:p w14:paraId="4AA3447A" w14:textId="77777777" w:rsidR="001E7279" w:rsidRPr="00040DF1" w:rsidRDefault="001E7279" w:rsidP="001E7279">
      <w:pPr>
        <w:pStyle w:val="DSAlinea2"/>
      </w:pPr>
      <w:r w:rsidRPr="00040DF1">
        <w:t>Urenverdeling</w:t>
      </w:r>
    </w:p>
    <w:tbl>
      <w:tblPr>
        <w:tblStyle w:val="Tabelraster"/>
        <w:tblW w:w="9067" w:type="dxa"/>
        <w:tblLook w:val="04A0" w:firstRow="1" w:lastRow="0" w:firstColumn="1" w:lastColumn="0" w:noHBand="0" w:noVBand="1"/>
      </w:tblPr>
      <w:tblGrid>
        <w:gridCol w:w="1346"/>
        <w:gridCol w:w="1540"/>
        <w:gridCol w:w="1647"/>
        <w:gridCol w:w="1647"/>
        <w:gridCol w:w="1647"/>
        <w:gridCol w:w="1240"/>
      </w:tblGrid>
      <w:tr w:rsidR="00040DF1" w:rsidRPr="00040DF1" w14:paraId="572F8816" w14:textId="77777777" w:rsidTr="009663A3">
        <w:trPr>
          <w:trHeight w:val="424"/>
        </w:trPr>
        <w:tc>
          <w:tcPr>
            <w:tcW w:w="1346" w:type="dxa"/>
            <w:shd w:val="clear" w:color="auto" w:fill="9ED2D7" w:themeFill="accent1" w:themeFillShade="E6"/>
          </w:tcPr>
          <w:p w14:paraId="7486D136" w14:textId="77777777" w:rsidR="009663A3" w:rsidRPr="00040DF1" w:rsidRDefault="009663A3" w:rsidP="00904735">
            <w:pPr>
              <w:rPr>
                <w:b/>
              </w:rPr>
            </w:pPr>
            <w:r w:rsidRPr="00040DF1">
              <w:rPr>
                <w:b/>
              </w:rPr>
              <w:t>Bijeenkomst</w:t>
            </w:r>
          </w:p>
        </w:tc>
        <w:tc>
          <w:tcPr>
            <w:tcW w:w="1540" w:type="dxa"/>
            <w:shd w:val="clear" w:color="auto" w:fill="9ED2D7" w:themeFill="accent1" w:themeFillShade="E6"/>
          </w:tcPr>
          <w:p w14:paraId="7314FD19" w14:textId="77777777" w:rsidR="009663A3" w:rsidRPr="00040DF1" w:rsidRDefault="009663A3" w:rsidP="005A26AF">
            <w:pPr>
              <w:rPr>
                <w:b/>
              </w:rPr>
            </w:pPr>
            <w:r w:rsidRPr="00040DF1">
              <w:rPr>
                <w:b/>
              </w:rPr>
              <w:t>Online contacturen</w:t>
            </w:r>
          </w:p>
        </w:tc>
        <w:tc>
          <w:tcPr>
            <w:tcW w:w="1647" w:type="dxa"/>
            <w:shd w:val="clear" w:color="auto" w:fill="9ED2D7" w:themeFill="accent1" w:themeFillShade="E6"/>
          </w:tcPr>
          <w:p w14:paraId="073EAB49" w14:textId="77777777" w:rsidR="009663A3" w:rsidRPr="00040DF1" w:rsidRDefault="009663A3" w:rsidP="005A26AF">
            <w:pPr>
              <w:rPr>
                <w:b/>
              </w:rPr>
            </w:pPr>
            <w:r w:rsidRPr="00040DF1">
              <w:rPr>
                <w:b/>
              </w:rPr>
              <w:t>Klassikale contacturen</w:t>
            </w:r>
          </w:p>
        </w:tc>
        <w:tc>
          <w:tcPr>
            <w:tcW w:w="1647" w:type="dxa"/>
            <w:shd w:val="clear" w:color="auto" w:fill="9ED2D7" w:themeFill="accent1" w:themeFillShade="E6"/>
          </w:tcPr>
          <w:p w14:paraId="0A3DC519" w14:textId="77777777" w:rsidR="009663A3" w:rsidRPr="00040DF1" w:rsidRDefault="009663A3" w:rsidP="00F172EA">
            <w:pPr>
              <w:rPr>
                <w:b/>
              </w:rPr>
            </w:pPr>
            <w:r w:rsidRPr="00040DF1">
              <w:rPr>
                <w:b/>
              </w:rPr>
              <w:t>Te accrediteren uren</w:t>
            </w:r>
          </w:p>
        </w:tc>
        <w:tc>
          <w:tcPr>
            <w:tcW w:w="1647" w:type="dxa"/>
            <w:shd w:val="clear" w:color="auto" w:fill="9ED2D7" w:themeFill="accent1" w:themeFillShade="E6"/>
          </w:tcPr>
          <w:p w14:paraId="7EBEFEAF" w14:textId="77777777" w:rsidR="009663A3" w:rsidRPr="00040DF1" w:rsidRDefault="009663A3" w:rsidP="00F172EA">
            <w:pPr>
              <w:rPr>
                <w:b/>
              </w:rPr>
            </w:pPr>
            <w:r w:rsidRPr="00040DF1">
              <w:rPr>
                <w:b/>
              </w:rPr>
              <w:t>Zelfstudie uren</w:t>
            </w:r>
          </w:p>
        </w:tc>
        <w:tc>
          <w:tcPr>
            <w:tcW w:w="1240" w:type="dxa"/>
            <w:shd w:val="clear" w:color="auto" w:fill="9ED2D7" w:themeFill="accent1" w:themeFillShade="E6"/>
          </w:tcPr>
          <w:p w14:paraId="003D7F08" w14:textId="77777777" w:rsidR="009663A3" w:rsidRPr="00040DF1" w:rsidRDefault="009663A3" w:rsidP="005A26AF">
            <w:pPr>
              <w:rPr>
                <w:b/>
              </w:rPr>
            </w:pPr>
            <w:r w:rsidRPr="00040DF1">
              <w:rPr>
                <w:b/>
              </w:rPr>
              <w:t>Totaal</w:t>
            </w:r>
          </w:p>
          <w:p w14:paraId="523F0855" w14:textId="77777777" w:rsidR="009663A3" w:rsidRPr="00040DF1" w:rsidRDefault="009663A3" w:rsidP="005A26AF">
            <w:pPr>
              <w:rPr>
                <w:b/>
              </w:rPr>
            </w:pPr>
          </w:p>
        </w:tc>
      </w:tr>
      <w:tr w:rsidR="009663A3" w:rsidRPr="00040DF1" w14:paraId="7327E78A" w14:textId="77777777" w:rsidTr="009663A3">
        <w:trPr>
          <w:trHeight w:val="205"/>
        </w:trPr>
        <w:tc>
          <w:tcPr>
            <w:tcW w:w="1346" w:type="dxa"/>
          </w:tcPr>
          <w:p w14:paraId="558488BC" w14:textId="77777777" w:rsidR="009663A3" w:rsidRPr="00040DF1" w:rsidRDefault="009663A3" w:rsidP="005A26AF">
            <w:r w:rsidRPr="00040DF1">
              <w:t>1</w:t>
            </w:r>
          </w:p>
        </w:tc>
        <w:tc>
          <w:tcPr>
            <w:tcW w:w="1540" w:type="dxa"/>
          </w:tcPr>
          <w:p w14:paraId="587E7ED8" w14:textId="77777777" w:rsidR="009663A3" w:rsidRPr="00040DF1" w:rsidRDefault="00AE3CBF" w:rsidP="005A26AF">
            <w:r w:rsidRPr="00040DF1">
              <w:t>1,5</w:t>
            </w:r>
            <w:r w:rsidR="00BC25ED" w:rsidRPr="00040DF1">
              <w:t xml:space="preserve"> uur</w:t>
            </w:r>
          </w:p>
        </w:tc>
        <w:tc>
          <w:tcPr>
            <w:tcW w:w="1647" w:type="dxa"/>
          </w:tcPr>
          <w:p w14:paraId="07D5098D" w14:textId="77777777" w:rsidR="009663A3" w:rsidRPr="00040DF1" w:rsidRDefault="00AF1246" w:rsidP="005A26AF">
            <w:r w:rsidRPr="00040DF1">
              <w:t>6.5 uur</w:t>
            </w:r>
          </w:p>
        </w:tc>
        <w:tc>
          <w:tcPr>
            <w:tcW w:w="1647" w:type="dxa"/>
          </w:tcPr>
          <w:p w14:paraId="12DC1AFA" w14:textId="77777777" w:rsidR="009663A3" w:rsidRPr="00040DF1" w:rsidRDefault="00AE3CBF" w:rsidP="005A26AF">
            <w:r w:rsidRPr="00040DF1">
              <w:t>8</w:t>
            </w:r>
            <w:r w:rsidR="00BC25ED" w:rsidRPr="00040DF1">
              <w:t xml:space="preserve"> uur</w:t>
            </w:r>
          </w:p>
        </w:tc>
        <w:tc>
          <w:tcPr>
            <w:tcW w:w="1647" w:type="dxa"/>
          </w:tcPr>
          <w:p w14:paraId="21039781" w14:textId="77777777" w:rsidR="009663A3" w:rsidRPr="00040DF1" w:rsidRDefault="00AF1246" w:rsidP="005A26AF">
            <w:r w:rsidRPr="00040DF1">
              <w:t>6 uur</w:t>
            </w:r>
          </w:p>
        </w:tc>
        <w:tc>
          <w:tcPr>
            <w:tcW w:w="1240" w:type="dxa"/>
          </w:tcPr>
          <w:p w14:paraId="21D7E98F" w14:textId="77777777" w:rsidR="009663A3" w:rsidRPr="00040DF1" w:rsidRDefault="00AE3CBF" w:rsidP="005A26AF">
            <w:r w:rsidRPr="00040DF1">
              <w:t>14</w:t>
            </w:r>
            <w:r w:rsidR="00BC25ED" w:rsidRPr="00040DF1">
              <w:t xml:space="preserve"> uur</w:t>
            </w:r>
          </w:p>
        </w:tc>
      </w:tr>
    </w:tbl>
    <w:p w14:paraId="5CEA9C1B" w14:textId="77777777" w:rsidR="005A26AF" w:rsidRPr="00040DF1" w:rsidRDefault="005A26AF" w:rsidP="005A26AF"/>
    <w:p w14:paraId="2F73A521" w14:textId="77777777" w:rsidR="008B4444" w:rsidRDefault="00F77212">
      <w:pPr>
        <w:spacing w:line="240" w:lineRule="auto"/>
        <w:rPr>
          <w:rFonts w:asciiTheme="majorHAnsi" w:hAnsiTheme="majorHAnsi" w:cs="Arial"/>
          <w:b/>
          <w:bCs/>
          <w:kern w:val="32"/>
          <w:sz w:val="24"/>
          <w:szCs w:val="32"/>
        </w:rPr>
      </w:pPr>
      <w:r>
        <w:rPr>
          <w:rFonts w:asciiTheme="majorHAnsi" w:hAnsiTheme="majorHAnsi" w:cs="Arial"/>
          <w:b/>
          <w:bCs/>
          <w:kern w:val="32"/>
          <w:sz w:val="24"/>
          <w:szCs w:val="32"/>
        </w:rPr>
        <w:br/>
      </w:r>
    </w:p>
    <w:p w14:paraId="0292BD5B" w14:textId="77777777" w:rsidR="00F77212" w:rsidRDefault="00F77212">
      <w:pPr>
        <w:spacing w:line="240" w:lineRule="auto"/>
        <w:rPr>
          <w:rFonts w:asciiTheme="majorHAnsi" w:hAnsiTheme="majorHAnsi" w:cs="Arial"/>
          <w:b/>
          <w:bCs/>
          <w:kern w:val="32"/>
          <w:sz w:val="24"/>
          <w:szCs w:val="32"/>
        </w:rPr>
      </w:pPr>
    </w:p>
    <w:p w14:paraId="527701C8" w14:textId="77777777" w:rsidR="00F77212" w:rsidRPr="00040DF1" w:rsidRDefault="00F77212">
      <w:pPr>
        <w:spacing w:line="240" w:lineRule="auto"/>
        <w:rPr>
          <w:rFonts w:asciiTheme="majorHAnsi" w:hAnsiTheme="majorHAnsi" w:cs="Arial"/>
          <w:b/>
          <w:bCs/>
          <w:kern w:val="32"/>
          <w:sz w:val="24"/>
          <w:szCs w:val="32"/>
        </w:rPr>
      </w:pPr>
    </w:p>
    <w:p w14:paraId="3A8C3891" w14:textId="77777777" w:rsidR="00F77212" w:rsidRPr="00F77212" w:rsidRDefault="00F37FE6" w:rsidP="00F77212">
      <w:pPr>
        <w:pStyle w:val="DSAlinea1"/>
        <w:shd w:val="clear" w:color="auto" w:fill="D9D9D9" w:themeFill="background1" w:themeFillShade="D9"/>
      </w:pPr>
      <w:r w:rsidRPr="00040DF1">
        <w:lastRenderedPageBreak/>
        <w:t>Bijeenkomst 1</w:t>
      </w:r>
    </w:p>
    <w:p w14:paraId="3062D42A" w14:textId="77777777" w:rsidR="004F7A02" w:rsidRPr="00040DF1" w:rsidRDefault="00CB7150" w:rsidP="004F7A02">
      <w:pPr>
        <w:pStyle w:val="DSAlinea3"/>
      </w:pPr>
      <w:r w:rsidRPr="00040DF1">
        <w:t>Voorbereiding</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040DF1" w:rsidRPr="00040DF1" w14:paraId="6735460C" w14:textId="77777777" w:rsidTr="003B49FF">
        <w:trPr>
          <w:trHeight w:val="283"/>
        </w:trPr>
        <w:tc>
          <w:tcPr>
            <w:tcW w:w="9062" w:type="dxa"/>
            <w:gridSpan w:val="2"/>
            <w:shd w:val="clear" w:color="auto" w:fill="BADDE1" w:themeFill="accent5" w:themeFillShade="E6"/>
          </w:tcPr>
          <w:p w14:paraId="5A721FA8" w14:textId="77777777" w:rsidR="00CB7150" w:rsidRPr="00040DF1" w:rsidRDefault="00CB7150" w:rsidP="009663A3">
            <w:r w:rsidRPr="00040DF1">
              <w:rPr>
                <w:b/>
              </w:rPr>
              <w:t>Voorbereiding</w:t>
            </w:r>
            <w:r w:rsidRPr="00040DF1">
              <w:tab/>
            </w:r>
            <w:r w:rsidRPr="00040DF1">
              <w:tab/>
            </w:r>
            <w:r w:rsidRPr="00040DF1">
              <w:tab/>
            </w:r>
          </w:p>
        </w:tc>
      </w:tr>
      <w:tr w:rsidR="00040DF1" w:rsidRPr="00040DF1" w14:paraId="2A86EA9E" w14:textId="77777777" w:rsidTr="003B49FF">
        <w:tc>
          <w:tcPr>
            <w:tcW w:w="1685" w:type="dxa"/>
          </w:tcPr>
          <w:p w14:paraId="01CD2849" w14:textId="77777777" w:rsidR="00CB7150" w:rsidRPr="00040DF1" w:rsidRDefault="00CB7150" w:rsidP="003B49FF">
            <w:pPr>
              <w:rPr>
                <w:b/>
              </w:rPr>
            </w:pPr>
            <w:r w:rsidRPr="00040DF1">
              <w:rPr>
                <w:b/>
              </w:rPr>
              <w:t>Opdracht 1</w:t>
            </w:r>
          </w:p>
        </w:tc>
        <w:tc>
          <w:tcPr>
            <w:tcW w:w="7377" w:type="dxa"/>
          </w:tcPr>
          <w:p w14:paraId="368F178A" w14:textId="77777777" w:rsidR="00CB7150" w:rsidRPr="00040DF1" w:rsidRDefault="00040770" w:rsidP="003B49FF">
            <w:r w:rsidRPr="00040DF1">
              <w:t xml:space="preserve">Lees de literatuur die hoort bij deze bijeenkomst. </w:t>
            </w:r>
          </w:p>
        </w:tc>
      </w:tr>
    </w:tbl>
    <w:p w14:paraId="14E385F2" w14:textId="77777777" w:rsidR="009C5ECC" w:rsidRPr="00040DF1" w:rsidRDefault="009C5ECC" w:rsidP="009C5ECC">
      <w:pPr>
        <w:pStyle w:val="DSAlinea3"/>
      </w:pPr>
      <w:r w:rsidRPr="00040DF1">
        <w:t>Tijdschema online cursusuren</w:t>
      </w:r>
    </w:p>
    <w:tbl>
      <w:tblPr>
        <w:tblStyle w:val="Tabelraster"/>
        <w:tblW w:w="9067" w:type="dxa"/>
        <w:tblLayout w:type="fixed"/>
        <w:tblLook w:val="04A0" w:firstRow="1" w:lastRow="0" w:firstColumn="1" w:lastColumn="0" w:noHBand="0" w:noVBand="1"/>
      </w:tblPr>
      <w:tblGrid>
        <w:gridCol w:w="846"/>
        <w:gridCol w:w="1417"/>
        <w:gridCol w:w="6804"/>
      </w:tblGrid>
      <w:tr w:rsidR="00040DF1" w:rsidRPr="00040DF1" w14:paraId="14CCC023" w14:textId="77777777" w:rsidTr="00857A48">
        <w:tc>
          <w:tcPr>
            <w:tcW w:w="846" w:type="dxa"/>
            <w:shd w:val="clear" w:color="auto" w:fill="9ED2D7" w:themeFill="accent1" w:themeFillShade="E6"/>
          </w:tcPr>
          <w:p w14:paraId="77964085" w14:textId="77777777" w:rsidR="003F6064" w:rsidRPr="00040DF1" w:rsidRDefault="003F6064" w:rsidP="009D1322">
            <w:pPr>
              <w:rPr>
                <w:b/>
              </w:rPr>
            </w:pPr>
            <w:r w:rsidRPr="00040DF1">
              <w:rPr>
                <w:b/>
              </w:rPr>
              <w:t>Tijd</w:t>
            </w:r>
          </w:p>
        </w:tc>
        <w:tc>
          <w:tcPr>
            <w:tcW w:w="1417" w:type="dxa"/>
            <w:shd w:val="clear" w:color="auto" w:fill="9ED2D7" w:themeFill="accent1" w:themeFillShade="E6"/>
          </w:tcPr>
          <w:p w14:paraId="5A362394" w14:textId="77777777" w:rsidR="003F6064" w:rsidRPr="00040DF1" w:rsidRDefault="003F6064" w:rsidP="009D1322">
            <w:pPr>
              <w:rPr>
                <w:b/>
              </w:rPr>
            </w:pPr>
            <w:r w:rsidRPr="00040DF1">
              <w:rPr>
                <w:b/>
              </w:rPr>
              <w:t>Activiteit</w:t>
            </w:r>
          </w:p>
        </w:tc>
        <w:tc>
          <w:tcPr>
            <w:tcW w:w="6804" w:type="dxa"/>
            <w:shd w:val="clear" w:color="auto" w:fill="9ED2D7" w:themeFill="accent1" w:themeFillShade="E6"/>
          </w:tcPr>
          <w:p w14:paraId="69FFC8F1" w14:textId="77777777" w:rsidR="003F6064" w:rsidRPr="00040DF1" w:rsidRDefault="003F6064" w:rsidP="009D1322">
            <w:pPr>
              <w:rPr>
                <w:b/>
              </w:rPr>
            </w:pPr>
            <w:r w:rsidRPr="00040DF1">
              <w:rPr>
                <w:b/>
              </w:rPr>
              <w:t>Omschrijving opdracht online leeromgeving</w:t>
            </w:r>
          </w:p>
        </w:tc>
      </w:tr>
      <w:tr w:rsidR="00040DF1" w:rsidRPr="00040DF1" w14:paraId="3E934F97" w14:textId="77777777" w:rsidTr="00857A48">
        <w:tc>
          <w:tcPr>
            <w:tcW w:w="846" w:type="dxa"/>
          </w:tcPr>
          <w:p w14:paraId="0DF3B87D" w14:textId="77777777" w:rsidR="003F6064" w:rsidRPr="00040DF1" w:rsidRDefault="00371D75" w:rsidP="009D1322">
            <w:r w:rsidRPr="00040DF1">
              <w:t>2</w:t>
            </w:r>
            <w:r w:rsidR="00857A48" w:rsidRPr="00040DF1">
              <w:t>0 min.</w:t>
            </w:r>
          </w:p>
        </w:tc>
        <w:tc>
          <w:tcPr>
            <w:tcW w:w="1417" w:type="dxa"/>
          </w:tcPr>
          <w:p w14:paraId="59F9489C" w14:textId="77777777" w:rsidR="00857A48" w:rsidRPr="00040DF1" w:rsidRDefault="00857A48" w:rsidP="009D1322">
            <w:r w:rsidRPr="00040DF1">
              <w:t>Video’s DSM</w:t>
            </w:r>
          </w:p>
        </w:tc>
        <w:tc>
          <w:tcPr>
            <w:tcW w:w="6804" w:type="dxa"/>
          </w:tcPr>
          <w:p w14:paraId="4B636129" w14:textId="77777777" w:rsidR="003F6064" w:rsidRPr="00040DF1" w:rsidRDefault="00857A48" w:rsidP="00D63491">
            <w:pPr>
              <w:rPr>
                <w:rFonts w:ascii="Helvetica" w:hAnsi="Helvetica" w:cs="Helvetica"/>
                <w:shd w:val="clear" w:color="auto" w:fill="FFFFFF"/>
              </w:rPr>
            </w:pPr>
            <w:r w:rsidRPr="00040DF1">
              <w:rPr>
                <w:rFonts w:ascii="Helvetica" w:hAnsi="Helvetica" w:cs="Helvetica"/>
                <w:shd w:val="clear" w:color="auto" w:fill="FFFFFF"/>
              </w:rPr>
              <w:t>De</w:t>
            </w:r>
            <w:r w:rsidR="00CE18CC" w:rsidRPr="00040DF1">
              <w:rPr>
                <w:rFonts w:ascii="Helvetica" w:hAnsi="Helvetica" w:cs="Helvetica"/>
                <w:shd w:val="clear" w:color="auto" w:fill="FFFFFF"/>
              </w:rPr>
              <w:t xml:space="preserve"> SCID volgt natuurlijk uit de DSM. Daarom is wat voorkennis over de DSM-5 een vereiste om de SCID goed te begrijpen. In deze video’s leer je de basiselementen uit de DSM</w:t>
            </w:r>
          </w:p>
        </w:tc>
      </w:tr>
      <w:tr w:rsidR="00040DF1" w:rsidRPr="00040DF1" w14:paraId="332B9442" w14:textId="77777777" w:rsidTr="00857A48">
        <w:tc>
          <w:tcPr>
            <w:tcW w:w="846" w:type="dxa"/>
          </w:tcPr>
          <w:p w14:paraId="34612AB3" w14:textId="77777777" w:rsidR="00857A48" w:rsidRPr="00040DF1" w:rsidRDefault="00371D75" w:rsidP="009D1322">
            <w:r w:rsidRPr="00040DF1">
              <w:t>2</w:t>
            </w:r>
            <w:r w:rsidR="00CE18CC" w:rsidRPr="00040DF1">
              <w:t>0</w:t>
            </w:r>
            <w:r w:rsidR="00857A48" w:rsidRPr="00040DF1">
              <w:t xml:space="preserve"> min.</w:t>
            </w:r>
          </w:p>
        </w:tc>
        <w:tc>
          <w:tcPr>
            <w:tcW w:w="1417" w:type="dxa"/>
          </w:tcPr>
          <w:p w14:paraId="0EAFDC83" w14:textId="77777777" w:rsidR="00857A48" w:rsidRPr="00040DF1" w:rsidRDefault="00857A48" w:rsidP="009D1322">
            <w:r w:rsidRPr="00040DF1">
              <w:t>Presentatie</w:t>
            </w:r>
          </w:p>
        </w:tc>
        <w:tc>
          <w:tcPr>
            <w:tcW w:w="6804" w:type="dxa"/>
          </w:tcPr>
          <w:p w14:paraId="0BAB4C02" w14:textId="77777777" w:rsidR="00CE18CC" w:rsidRPr="00040DF1" w:rsidRDefault="00857A48" w:rsidP="00D63491">
            <w:pPr>
              <w:rPr>
                <w:rFonts w:ascii="Helvetica" w:hAnsi="Helvetica" w:cs="Helvetica"/>
                <w:shd w:val="clear" w:color="auto" w:fill="FFFFFF"/>
              </w:rPr>
            </w:pPr>
            <w:r w:rsidRPr="00040DF1">
              <w:rPr>
                <w:rFonts w:ascii="Helvetica" w:hAnsi="Helvetica" w:cs="Helvetica"/>
                <w:shd w:val="clear" w:color="auto" w:fill="FFFFFF"/>
              </w:rPr>
              <w:t>De docent geeft een korte online presentatie over differentiaal diagnostiek.</w:t>
            </w:r>
            <w:r w:rsidR="00CE18CC" w:rsidRPr="00040DF1">
              <w:rPr>
                <w:rFonts w:ascii="Helvetica" w:hAnsi="Helvetica" w:cs="Helvetica"/>
                <w:shd w:val="clear" w:color="auto" w:fill="FFFFFF"/>
              </w:rPr>
              <w:t xml:space="preserve"> Welke overwegingen maak je hierbij en hoe haakt dit aan op de afname van de SCID?</w:t>
            </w:r>
          </w:p>
          <w:p w14:paraId="458FA7F7" w14:textId="77777777" w:rsidR="00857A48" w:rsidRPr="00040DF1" w:rsidRDefault="00040DF1" w:rsidP="00D63491">
            <w:pPr>
              <w:rPr>
                <w:rFonts w:ascii="Helvetica" w:hAnsi="Helvetica" w:cs="Helvetica"/>
                <w:shd w:val="clear" w:color="auto" w:fill="FFFFFF"/>
              </w:rPr>
            </w:pPr>
            <w:r w:rsidRPr="00040DF1">
              <w:rPr>
                <w:rFonts w:ascii="Helvetica" w:hAnsi="Helvetica" w:cs="Helvetica"/>
                <w:shd w:val="clear" w:color="auto" w:fill="FFFFFF"/>
              </w:rPr>
              <w:t xml:space="preserve">NB: </w:t>
            </w:r>
            <w:r w:rsidR="00CE18CC" w:rsidRPr="00040DF1">
              <w:rPr>
                <w:rFonts w:ascii="Helvetica" w:hAnsi="Helvetica" w:cs="Helvetica"/>
                <w:shd w:val="clear" w:color="auto" w:fill="FFFFFF"/>
              </w:rPr>
              <w:t>In het verleden bleek dat dit onderwerp tijdens de cursusdag veel vragen opriep, ondanks dat het niet één-op-éen bij de SCID afname hoort. Vandaar dat we dit nu online inbouwen.</w:t>
            </w:r>
            <w:r w:rsidR="00857A48" w:rsidRPr="00040DF1">
              <w:rPr>
                <w:rFonts w:ascii="Helvetica" w:hAnsi="Helvetica" w:cs="Helvetica"/>
                <w:shd w:val="clear" w:color="auto" w:fill="FFFFFF"/>
              </w:rPr>
              <w:t xml:space="preserve"> </w:t>
            </w:r>
          </w:p>
        </w:tc>
      </w:tr>
      <w:tr w:rsidR="00040DF1" w:rsidRPr="00040DF1" w14:paraId="38816193" w14:textId="77777777" w:rsidTr="00857A48">
        <w:tc>
          <w:tcPr>
            <w:tcW w:w="846" w:type="dxa"/>
          </w:tcPr>
          <w:p w14:paraId="29E3868A" w14:textId="77777777" w:rsidR="00CE18CC" w:rsidRPr="00040DF1" w:rsidRDefault="00371D75" w:rsidP="00CE18CC">
            <w:r w:rsidRPr="00040DF1">
              <w:t>10</w:t>
            </w:r>
            <w:r w:rsidR="00CE18CC" w:rsidRPr="00040DF1">
              <w:t xml:space="preserve"> min. </w:t>
            </w:r>
          </w:p>
        </w:tc>
        <w:tc>
          <w:tcPr>
            <w:tcW w:w="1417" w:type="dxa"/>
          </w:tcPr>
          <w:p w14:paraId="18AD1874" w14:textId="77777777" w:rsidR="00CE18CC" w:rsidRPr="00040DF1" w:rsidRDefault="00CE18CC" w:rsidP="00CE18CC">
            <w:r w:rsidRPr="00040DF1">
              <w:t>Zelftest</w:t>
            </w:r>
          </w:p>
        </w:tc>
        <w:tc>
          <w:tcPr>
            <w:tcW w:w="6804" w:type="dxa"/>
          </w:tcPr>
          <w:p w14:paraId="438FD615" w14:textId="77777777" w:rsidR="00CE18CC" w:rsidRPr="00040DF1" w:rsidRDefault="00CE18CC" w:rsidP="00CE18CC">
            <w:pPr>
              <w:rPr>
                <w:rFonts w:ascii="Helvetica" w:hAnsi="Helvetica" w:cs="Helvetica"/>
                <w:shd w:val="clear" w:color="auto" w:fill="FFFFFF"/>
              </w:rPr>
            </w:pPr>
            <w:r w:rsidRPr="00040DF1">
              <w:rPr>
                <w:rFonts w:ascii="Helvetica" w:hAnsi="Helvetica" w:cs="Helvetica"/>
                <w:shd w:val="clear" w:color="auto" w:fill="FFFFFF"/>
              </w:rPr>
              <w:t xml:space="preserve">Tijdens de voorbereiding van elke bijeenkomt doe je een zelftest. Hierin krijg jij een aantal vragen over de theorie zodat je kunt toetsen of je die beheerst. </w:t>
            </w:r>
          </w:p>
          <w:p w14:paraId="0014C976" w14:textId="77777777" w:rsidR="00CE18CC" w:rsidRPr="00040DF1" w:rsidRDefault="00CE18CC" w:rsidP="00CE18CC">
            <w:pPr>
              <w:rPr>
                <w:rFonts w:ascii="Helvetica" w:hAnsi="Helvetica" w:cs="Helvetica"/>
                <w:shd w:val="clear" w:color="auto" w:fill="FFFFFF"/>
              </w:rPr>
            </w:pPr>
            <w:r w:rsidRPr="00040DF1">
              <w:rPr>
                <w:rFonts w:ascii="Helvetica" w:hAnsi="Helvetica" w:cs="Helvetica"/>
                <w:shd w:val="clear" w:color="auto" w:fill="FFFFFF"/>
              </w:rPr>
              <w:t>Als je op ‘volgende pagina’ drukt, kom je de eerste vraag tegen. Het zijn allemaal meerkeuzevragen. Je ziet na het beantwoorden gelijk het goede antwoord.</w:t>
            </w:r>
          </w:p>
        </w:tc>
      </w:tr>
      <w:tr w:rsidR="00040DF1" w:rsidRPr="00040DF1" w14:paraId="146E5D85" w14:textId="77777777" w:rsidTr="00857A48">
        <w:tc>
          <w:tcPr>
            <w:tcW w:w="846" w:type="dxa"/>
          </w:tcPr>
          <w:p w14:paraId="56891699" w14:textId="77777777" w:rsidR="00CE18CC" w:rsidRPr="00040DF1" w:rsidRDefault="00371D75" w:rsidP="00CE18CC">
            <w:r w:rsidRPr="00040DF1">
              <w:t>10</w:t>
            </w:r>
            <w:r w:rsidR="00CE18CC" w:rsidRPr="00040DF1">
              <w:t xml:space="preserve"> min.</w:t>
            </w:r>
          </w:p>
        </w:tc>
        <w:tc>
          <w:tcPr>
            <w:tcW w:w="1417" w:type="dxa"/>
          </w:tcPr>
          <w:p w14:paraId="6434DD06" w14:textId="77777777" w:rsidR="00CE18CC" w:rsidRPr="00040DF1" w:rsidRDefault="00CE18CC" w:rsidP="00CE18CC">
            <w:r w:rsidRPr="00040DF1">
              <w:t>Vraag aan de docent</w:t>
            </w:r>
          </w:p>
        </w:tc>
        <w:tc>
          <w:tcPr>
            <w:tcW w:w="6804" w:type="dxa"/>
          </w:tcPr>
          <w:p w14:paraId="5B10092B" w14:textId="77777777" w:rsidR="00CE18CC" w:rsidRPr="00040DF1" w:rsidRDefault="00CE18CC" w:rsidP="00CE18CC">
            <w:r w:rsidRPr="00040DF1">
              <w:t xml:space="preserve">-Nog vraagtekens? Over de theorie, over een video, een opdracht? Stel hem in de onderstaande discussie. </w:t>
            </w:r>
          </w:p>
          <w:p w14:paraId="113C963C" w14:textId="77777777" w:rsidR="00CE18CC" w:rsidRPr="00040DF1" w:rsidRDefault="00CE18CC" w:rsidP="00CE18CC">
            <w:r w:rsidRPr="00040DF1">
              <w:t>-Geen vragen? Laat dan weten wat jij van de voorbereiding vond, noem plus of minpunten.</w:t>
            </w:r>
          </w:p>
          <w:p w14:paraId="5C5C2694" w14:textId="77777777" w:rsidR="00CE18CC" w:rsidRPr="00040DF1" w:rsidRDefault="00CE18CC" w:rsidP="00CE18CC">
            <w:r w:rsidRPr="00040DF1">
              <w:t>-Misschien heb jij nog een aanvulling op de literatuur vanuit jouw eigen kennis. Of heb jij een voorbeeld uit de praktijk. Laat het weten in de discussie.</w:t>
            </w:r>
          </w:p>
          <w:p w14:paraId="5640F11A" w14:textId="77777777" w:rsidR="00CE18CC" w:rsidRPr="00040DF1" w:rsidRDefault="00CE18CC" w:rsidP="00CE18CC">
            <w:pPr>
              <w:rPr>
                <w:rFonts w:ascii="Helvetica" w:hAnsi="Helvetica" w:cs="Helvetica"/>
                <w:shd w:val="clear" w:color="auto" w:fill="FFFFFF"/>
              </w:rPr>
            </w:pPr>
            <w:r w:rsidRPr="00040DF1">
              <w:t>-Jouw inbreng is verplicht.</w:t>
            </w:r>
          </w:p>
        </w:tc>
      </w:tr>
      <w:tr w:rsidR="00CE18CC" w:rsidRPr="00040DF1" w14:paraId="2933742B" w14:textId="77777777" w:rsidTr="00857A48">
        <w:tc>
          <w:tcPr>
            <w:tcW w:w="846" w:type="dxa"/>
          </w:tcPr>
          <w:p w14:paraId="69068072" w14:textId="77777777" w:rsidR="00CE18CC" w:rsidRPr="00040DF1" w:rsidRDefault="00CE18CC" w:rsidP="00CE18CC">
            <w:r w:rsidRPr="00040DF1">
              <w:t>30 min.</w:t>
            </w:r>
          </w:p>
        </w:tc>
        <w:tc>
          <w:tcPr>
            <w:tcW w:w="1417" w:type="dxa"/>
          </w:tcPr>
          <w:p w14:paraId="397A7A0B" w14:textId="77777777" w:rsidR="00CE18CC" w:rsidRPr="00040DF1" w:rsidRDefault="00CE18CC" w:rsidP="00CE18CC">
            <w:r w:rsidRPr="00040DF1">
              <w:t>Toetsing</w:t>
            </w:r>
          </w:p>
        </w:tc>
        <w:tc>
          <w:tcPr>
            <w:tcW w:w="6804" w:type="dxa"/>
          </w:tcPr>
          <w:p w14:paraId="2AA8CFAA" w14:textId="77777777" w:rsidR="00CE18CC" w:rsidRPr="00040DF1" w:rsidRDefault="00CE18CC" w:rsidP="00CE18CC">
            <w:r w:rsidRPr="00040DF1">
              <w:t>De deelnemer krijgt naar afloop van de cursusdag een online toetsing. Hierbij krijgt hij/zij een aantal casussen voorgelegd, waarbij de juiste keuzes en interpretaties gemaakt moeten worden. Deze toets betreft meerkeuzevragen.</w:t>
            </w:r>
          </w:p>
        </w:tc>
      </w:tr>
    </w:tbl>
    <w:p w14:paraId="35FC4D12" w14:textId="77777777" w:rsidR="00CB7150" w:rsidRPr="00040DF1" w:rsidRDefault="00CB7150" w:rsidP="00CB7150"/>
    <w:p w14:paraId="2B256EE7" w14:textId="77777777" w:rsidR="001A731B" w:rsidRPr="00040DF1" w:rsidRDefault="001A731B" w:rsidP="001A731B">
      <w:pPr>
        <w:pStyle w:val="DSAlinea3"/>
      </w:pPr>
      <w:r w:rsidRPr="00040DF1">
        <w:t>Tijdschema plenaire cursusuren (bijeenkomsten)</w:t>
      </w:r>
    </w:p>
    <w:tbl>
      <w:tblPr>
        <w:tblStyle w:val="Tabelraster"/>
        <w:tblW w:w="9067" w:type="dxa"/>
        <w:tblLayout w:type="fixed"/>
        <w:tblLook w:val="04A0" w:firstRow="1" w:lastRow="0" w:firstColumn="1" w:lastColumn="0" w:noHBand="0" w:noVBand="1"/>
      </w:tblPr>
      <w:tblGrid>
        <w:gridCol w:w="1413"/>
        <w:gridCol w:w="7654"/>
      </w:tblGrid>
      <w:tr w:rsidR="00040DF1" w:rsidRPr="00040DF1" w14:paraId="1BA1A1AB" w14:textId="77777777" w:rsidTr="000365DB">
        <w:trPr>
          <w:trHeight w:val="378"/>
        </w:trPr>
        <w:tc>
          <w:tcPr>
            <w:tcW w:w="1413" w:type="dxa"/>
            <w:shd w:val="clear" w:color="auto" w:fill="9ED2D7" w:themeFill="accent1" w:themeFillShade="E6"/>
          </w:tcPr>
          <w:p w14:paraId="561C52B5" w14:textId="77777777" w:rsidR="00190506" w:rsidRPr="00040DF1" w:rsidRDefault="00190506" w:rsidP="00061A08">
            <w:pPr>
              <w:rPr>
                <w:b/>
              </w:rPr>
            </w:pPr>
            <w:r w:rsidRPr="00040DF1">
              <w:rPr>
                <w:b/>
              </w:rPr>
              <w:t>Tijden</w:t>
            </w:r>
          </w:p>
        </w:tc>
        <w:tc>
          <w:tcPr>
            <w:tcW w:w="7654" w:type="dxa"/>
            <w:shd w:val="clear" w:color="auto" w:fill="9ED2D7" w:themeFill="accent1" w:themeFillShade="E6"/>
          </w:tcPr>
          <w:p w14:paraId="179DCBD6" w14:textId="77777777" w:rsidR="00190506" w:rsidRPr="00040DF1" w:rsidRDefault="00190506" w:rsidP="00061A08">
            <w:pPr>
              <w:rPr>
                <w:b/>
              </w:rPr>
            </w:pPr>
            <w:r w:rsidRPr="00040DF1">
              <w:rPr>
                <w:b/>
              </w:rPr>
              <w:t>Activiteit</w:t>
            </w:r>
          </w:p>
        </w:tc>
      </w:tr>
      <w:tr w:rsidR="00040DF1" w:rsidRPr="00040DF1" w14:paraId="39EFB062" w14:textId="77777777" w:rsidTr="000365DB">
        <w:tc>
          <w:tcPr>
            <w:tcW w:w="1413" w:type="dxa"/>
          </w:tcPr>
          <w:p w14:paraId="22C3D731" w14:textId="77777777" w:rsidR="00190506" w:rsidRPr="00040DF1" w:rsidRDefault="000365DB" w:rsidP="00061A08">
            <w:r w:rsidRPr="00040DF1">
              <w:t>9.30 – 9.45</w:t>
            </w:r>
          </w:p>
        </w:tc>
        <w:tc>
          <w:tcPr>
            <w:tcW w:w="7654" w:type="dxa"/>
          </w:tcPr>
          <w:p w14:paraId="4E2343DF" w14:textId="77777777" w:rsidR="00190506" w:rsidRPr="00040DF1" w:rsidRDefault="000365DB" w:rsidP="00061A08">
            <w:r w:rsidRPr="00040DF1">
              <w:t>Welkom, doornemen doelstellingen van de dag</w:t>
            </w:r>
          </w:p>
        </w:tc>
      </w:tr>
      <w:tr w:rsidR="00040DF1" w:rsidRPr="00040DF1" w14:paraId="5DF96E6A" w14:textId="77777777" w:rsidTr="000365DB">
        <w:tc>
          <w:tcPr>
            <w:tcW w:w="1413" w:type="dxa"/>
          </w:tcPr>
          <w:p w14:paraId="3B4E686F" w14:textId="77777777" w:rsidR="00190506" w:rsidRPr="00040DF1" w:rsidRDefault="000365DB" w:rsidP="00061A08">
            <w:r w:rsidRPr="00040DF1">
              <w:t>9.45 – 10.00</w:t>
            </w:r>
          </w:p>
        </w:tc>
        <w:tc>
          <w:tcPr>
            <w:tcW w:w="7654" w:type="dxa"/>
          </w:tcPr>
          <w:p w14:paraId="4A093314" w14:textId="77777777" w:rsidR="00190506" w:rsidRPr="00040DF1" w:rsidRDefault="000365DB" w:rsidP="00061A08">
            <w:r w:rsidRPr="00040DF1">
              <w:t>Introductie SCID-5 interview</w:t>
            </w:r>
          </w:p>
        </w:tc>
      </w:tr>
      <w:tr w:rsidR="00040DF1" w:rsidRPr="00040DF1" w14:paraId="6F520ADA" w14:textId="77777777" w:rsidTr="000365DB">
        <w:tc>
          <w:tcPr>
            <w:tcW w:w="1413" w:type="dxa"/>
          </w:tcPr>
          <w:p w14:paraId="450DC4C7" w14:textId="77777777" w:rsidR="00190506" w:rsidRPr="00040DF1" w:rsidRDefault="000365DB" w:rsidP="00061A08">
            <w:r w:rsidRPr="00040DF1">
              <w:t>10.00 – 10.20</w:t>
            </w:r>
          </w:p>
        </w:tc>
        <w:tc>
          <w:tcPr>
            <w:tcW w:w="7654" w:type="dxa"/>
          </w:tcPr>
          <w:p w14:paraId="3C42F231" w14:textId="77777777" w:rsidR="00190506" w:rsidRPr="00040DF1" w:rsidRDefault="000365DB" w:rsidP="00061A08">
            <w:r w:rsidRPr="00040DF1">
              <w:t>Demonstratie Stemmingsstoornissen</w:t>
            </w:r>
          </w:p>
        </w:tc>
      </w:tr>
      <w:tr w:rsidR="00040DF1" w:rsidRPr="00040DF1" w14:paraId="3DCB7820" w14:textId="77777777" w:rsidTr="000365DB">
        <w:tc>
          <w:tcPr>
            <w:tcW w:w="1413" w:type="dxa"/>
          </w:tcPr>
          <w:p w14:paraId="39775138" w14:textId="77777777" w:rsidR="00190506" w:rsidRPr="00040DF1" w:rsidRDefault="000365DB" w:rsidP="00061A08">
            <w:r w:rsidRPr="00040DF1">
              <w:t>10.20 – 10.50</w:t>
            </w:r>
          </w:p>
        </w:tc>
        <w:tc>
          <w:tcPr>
            <w:tcW w:w="7654" w:type="dxa"/>
          </w:tcPr>
          <w:p w14:paraId="3173AD48" w14:textId="77777777" w:rsidR="00190506" w:rsidRPr="00040DF1" w:rsidRDefault="000365DB" w:rsidP="00061A08">
            <w:r w:rsidRPr="00040DF1">
              <w:t>Oefenen met afname interview voor stemmingsstoornissen</w:t>
            </w:r>
          </w:p>
        </w:tc>
      </w:tr>
      <w:tr w:rsidR="00040DF1" w:rsidRPr="00040DF1" w14:paraId="289A8767" w14:textId="77777777" w:rsidTr="000365DB">
        <w:tc>
          <w:tcPr>
            <w:tcW w:w="1413" w:type="dxa"/>
          </w:tcPr>
          <w:p w14:paraId="41CC3CB7" w14:textId="77777777" w:rsidR="00190506" w:rsidRPr="00040DF1" w:rsidRDefault="000365DB" w:rsidP="00061A08">
            <w:r w:rsidRPr="00040DF1">
              <w:t>10.50 – 11.05</w:t>
            </w:r>
          </w:p>
        </w:tc>
        <w:tc>
          <w:tcPr>
            <w:tcW w:w="7654" w:type="dxa"/>
          </w:tcPr>
          <w:p w14:paraId="53421132" w14:textId="77777777" w:rsidR="00190506" w:rsidRPr="00040DF1" w:rsidRDefault="000365DB" w:rsidP="00061A08">
            <w:r w:rsidRPr="00040DF1">
              <w:t xml:space="preserve">Nabespreken </w:t>
            </w:r>
          </w:p>
        </w:tc>
      </w:tr>
      <w:tr w:rsidR="00040DF1" w:rsidRPr="00040DF1" w14:paraId="6E77A31B" w14:textId="77777777" w:rsidTr="000365DB">
        <w:tc>
          <w:tcPr>
            <w:tcW w:w="1413" w:type="dxa"/>
          </w:tcPr>
          <w:p w14:paraId="4B4944E5" w14:textId="77777777" w:rsidR="00190506" w:rsidRPr="00040DF1" w:rsidRDefault="000365DB" w:rsidP="00061A08">
            <w:r w:rsidRPr="00040DF1">
              <w:t>11.05 – 11.15</w:t>
            </w:r>
          </w:p>
        </w:tc>
        <w:tc>
          <w:tcPr>
            <w:tcW w:w="7654" w:type="dxa"/>
          </w:tcPr>
          <w:p w14:paraId="54E4F429" w14:textId="77777777" w:rsidR="00190506" w:rsidRPr="00040DF1" w:rsidRDefault="000365DB" w:rsidP="00061A08">
            <w:r w:rsidRPr="00040DF1">
              <w:t>Koffiepauze</w:t>
            </w:r>
          </w:p>
        </w:tc>
      </w:tr>
      <w:tr w:rsidR="00040DF1" w:rsidRPr="00040DF1" w14:paraId="771ABA3A" w14:textId="77777777" w:rsidTr="000365DB">
        <w:tc>
          <w:tcPr>
            <w:tcW w:w="1413" w:type="dxa"/>
          </w:tcPr>
          <w:p w14:paraId="7EB93752" w14:textId="77777777" w:rsidR="000365DB" w:rsidRPr="00040DF1" w:rsidRDefault="000365DB" w:rsidP="00061A08">
            <w:r w:rsidRPr="00040DF1">
              <w:t xml:space="preserve">11.15 – 11.30 </w:t>
            </w:r>
          </w:p>
        </w:tc>
        <w:tc>
          <w:tcPr>
            <w:tcW w:w="7654" w:type="dxa"/>
          </w:tcPr>
          <w:p w14:paraId="228C3003" w14:textId="77777777" w:rsidR="000365DB" w:rsidRPr="00040DF1" w:rsidRDefault="00AF1246" w:rsidP="00061A08">
            <w:r w:rsidRPr="00040DF1">
              <w:t>Introductie s</w:t>
            </w:r>
            <w:r w:rsidR="000365DB" w:rsidRPr="00040DF1">
              <w:t>c</w:t>
            </w:r>
            <w:r w:rsidRPr="00040DF1">
              <w:t>o</w:t>
            </w:r>
            <w:r w:rsidR="000365DB" w:rsidRPr="00040DF1">
              <w:t>reformulier</w:t>
            </w:r>
          </w:p>
        </w:tc>
      </w:tr>
      <w:tr w:rsidR="00040DF1" w:rsidRPr="00040DF1" w14:paraId="76C154B0" w14:textId="77777777" w:rsidTr="000365DB">
        <w:tc>
          <w:tcPr>
            <w:tcW w:w="1413" w:type="dxa"/>
          </w:tcPr>
          <w:p w14:paraId="57674CCA" w14:textId="77777777" w:rsidR="000365DB" w:rsidRPr="00040DF1" w:rsidRDefault="000365DB" w:rsidP="00061A08">
            <w:r w:rsidRPr="00040DF1">
              <w:t xml:space="preserve">11.30 – 11.50 </w:t>
            </w:r>
          </w:p>
        </w:tc>
        <w:tc>
          <w:tcPr>
            <w:tcW w:w="7654" w:type="dxa"/>
          </w:tcPr>
          <w:p w14:paraId="30F9B5D4" w14:textId="77777777" w:rsidR="000365DB" w:rsidRPr="00040DF1" w:rsidRDefault="000365DB" w:rsidP="00061A08">
            <w:r w:rsidRPr="00040DF1">
              <w:t>Demonstratie Angststoornissen</w:t>
            </w:r>
          </w:p>
        </w:tc>
      </w:tr>
      <w:tr w:rsidR="00040DF1" w:rsidRPr="00040DF1" w14:paraId="14F0649D" w14:textId="77777777" w:rsidTr="000365DB">
        <w:tc>
          <w:tcPr>
            <w:tcW w:w="1413" w:type="dxa"/>
          </w:tcPr>
          <w:p w14:paraId="71DAD97F" w14:textId="77777777" w:rsidR="000365DB" w:rsidRPr="00040DF1" w:rsidRDefault="000365DB" w:rsidP="00061A08">
            <w:r w:rsidRPr="00040DF1">
              <w:t xml:space="preserve">11.50 </w:t>
            </w:r>
            <w:r w:rsidR="00AF1246" w:rsidRPr="00040DF1">
              <w:t>–</w:t>
            </w:r>
            <w:r w:rsidRPr="00040DF1">
              <w:t xml:space="preserve"> </w:t>
            </w:r>
            <w:r w:rsidR="00AF1246" w:rsidRPr="00040DF1">
              <w:t>12.20</w:t>
            </w:r>
          </w:p>
        </w:tc>
        <w:tc>
          <w:tcPr>
            <w:tcW w:w="7654" w:type="dxa"/>
          </w:tcPr>
          <w:p w14:paraId="73D6DD30" w14:textId="77777777" w:rsidR="000365DB" w:rsidRPr="00040DF1" w:rsidRDefault="00AF1246" w:rsidP="00061A08">
            <w:r w:rsidRPr="00040DF1">
              <w:t>Oefenen met afname interview voor angststoornissen</w:t>
            </w:r>
          </w:p>
        </w:tc>
      </w:tr>
      <w:tr w:rsidR="00040DF1" w:rsidRPr="00040DF1" w14:paraId="087E0F16" w14:textId="77777777" w:rsidTr="000365DB">
        <w:tc>
          <w:tcPr>
            <w:tcW w:w="1413" w:type="dxa"/>
          </w:tcPr>
          <w:p w14:paraId="65509D58" w14:textId="77777777" w:rsidR="00AF1246" w:rsidRPr="00040DF1" w:rsidRDefault="00AF1246" w:rsidP="00061A08">
            <w:r w:rsidRPr="00040DF1">
              <w:t>12.20 – 12.30</w:t>
            </w:r>
          </w:p>
        </w:tc>
        <w:tc>
          <w:tcPr>
            <w:tcW w:w="7654" w:type="dxa"/>
          </w:tcPr>
          <w:p w14:paraId="60B12FA7" w14:textId="77777777" w:rsidR="00AF1246" w:rsidRPr="00040DF1" w:rsidRDefault="00AF1246" w:rsidP="00061A08">
            <w:r w:rsidRPr="00040DF1">
              <w:t>Nabespreken</w:t>
            </w:r>
          </w:p>
        </w:tc>
      </w:tr>
      <w:tr w:rsidR="00040DF1" w:rsidRPr="00040DF1" w14:paraId="70B9D7C1" w14:textId="77777777" w:rsidTr="000365DB">
        <w:tc>
          <w:tcPr>
            <w:tcW w:w="1413" w:type="dxa"/>
          </w:tcPr>
          <w:p w14:paraId="6715644E" w14:textId="77777777" w:rsidR="00AF1246" w:rsidRPr="00040DF1" w:rsidRDefault="00AF1246" w:rsidP="00061A08">
            <w:r w:rsidRPr="00040DF1">
              <w:t>12.30 – 13.15</w:t>
            </w:r>
          </w:p>
        </w:tc>
        <w:tc>
          <w:tcPr>
            <w:tcW w:w="7654" w:type="dxa"/>
          </w:tcPr>
          <w:p w14:paraId="3AB5EFB5" w14:textId="77777777" w:rsidR="00AF1246" w:rsidRPr="00040DF1" w:rsidRDefault="00AF1246" w:rsidP="00061A08">
            <w:r w:rsidRPr="00040DF1">
              <w:t>Lunchpauze</w:t>
            </w:r>
          </w:p>
        </w:tc>
      </w:tr>
      <w:tr w:rsidR="00040DF1" w:rsidRPr="00040DF1" w14:paraId="5E5A88A6" w14:textId="77777777" w:rsidTr="000365DB">
        <w:tc>
          <w:tcPr>
            <w:tcW w:w="1413" w:type="dxa"/>
          </w:tcPr>
          <w:p w14:paraId="2497019F" w14:textId="77777777" w:rsidR="00AF1246" w:rsidRPr="00040DF1" w:rsidRDefault="00AF1246" w:rsidP="00061A08">
            <w:r w:rsidRPr="00040DF1">
              <w:t>13.15 – 13.30</w:t>
            </w:r>
          </w:p>
        </w:tc>
        <w:tc>
          <w:tcPr>
            <w:tcW w:w="7654" w:type="dxa"/>
          </w:tcPr>
          <w:p w14:paraId="50260A00" w14:textId="77777777" w:rsidR="00AF1246" w:rsidRPr="00040DF1" w:rsidRDefault="00AF1246" w:rsidP="00061A08">
            <w:r w:rsidRPr="00040DF1">
              <w:t>Bespreken specifieke aandachtspunten in de SCID-5-S</w:t>
            </w:r>
          </w:p>
        </w:tc>
      </w:tr>
      <w:tr w:rsidR="00040DF1" w:rsidRPr="00040DF1" w14:paraId="38E03179" w14:textId="77777777" w:rsidTr="000365DB">
        <w:tc>
          <w:tcPr>
            <w:tcW w:w="1413" w:type="dxa"/>
          </w:tcPr>
          <w:p w14:paraId="523942A9" w14:textId="77777777" w:rsidR="00AF1246" w:rsidRPr="00040DF1" w:rsidRDefault="00AF1246" w:rsidP="00061A08">
            <w:r w:rsidRPr="00040DF1">
              <w:t>13.30 – 14.00</w:t>
            </w:r>
          </w:p>
        </w:tc>
        <w:tc>
          <w:tcPr>
            <w:tcW w:w="7654" w:type="dxa"/>
          </w:tcPr>
          <w:p w14:paraId="79BF3EFC" w14:textId="77777777" w:rsidR="00AF1246" w:rsidRPr="00040DF1" w:rsidRDefault="00AF1246" w:rsidP="00061A08">
            <w:r w:rsidRPr="00040DF1">
              <w:t>Oefenen met afname interview voor middelen &amp; eetstoornissen</w:t>
            </w:r>
          </w:p>
        </w:tc>
      </w:tr>
      <w:tr w:rsidR="00040DF1" w:rsidRPr="00040DF1" w14:paraId="371D948C" w14:textId="77777777" w:rsidTr="000365DB">
        <w:tc>
          <w:tcPr>
            <w:tcW w:w="1413" w:type="dxa"/>
          </w:tcPr>
          <w:p w14:paraId="0BD6C667" w14:textId="77777777" w:rsidR="00AF1246" w:rsidRPr="00040DF1" w:rsidRDefault="00AF1246" w:rsidP="00061A08">
            <w:r w:rsidRPr="00040DF1">
              <w:t>14.00 – 14.15</w:t>
            </w:r>
          </w:p>
        </w:tc>
        <w:tc>
          <w:tcPr>
            <w:tcW w:w="7654" w:type="dxa"/>
          </w:tcPr>
          <w:p w14:paraId="49860FEB" w14:textId="77777777" w:rsidR="00AF1246" w:rsidRPr="00040DF1" w:rsidRDefault="00AF1246" w:rsidP="00061A08">
            <w:r w:rsidRPr="00040DF1">
              <w:t>Nabespreken</w:t>
            </w:r>
          </w:p>
        </w:tc>
      </w:tr>
      <w:tr w:rsidR="00040DF1" w:rsidRPr="00040DF1" w14:paraId="48894CDC" w14:textId="77777777" w:rsidTr="000365DB">
        <w:tc>
          <w:tcPr>
            <w:tcW w:w="1413" w:type="dxa"/>
          </w:tcPr>
          <w:p w14:paraId="04D8811A" w14:textId="77777777" w:rsidR="00AF1246" w:rsidRPr="00040DF1" w:rsidRDefault="00AF1246" w:rsidP="00061A08">
            <w:r w:rsidRPr="00040DF1">
              <w:t>14.15 – 14.30</w:t>
            </w:r>
          </w:p>
        </w:tc>
        <w:tc>
          <w:tcPr>
            <w:tcW w:w="7654" w:type="dxa"/>
          </w:tcPr>
          <w:p w14:paraId="00DD6571" w14:textId="77777777" w:rsidR="00AF1246" w:rsidRPr="00040DF1" w:rsidRDefault="00AF1246" w:rsidP="00061A08">
            <w:r w:rsidRPr="00040DF1">
              <w:t>Koffiepauze</w:t>
            </w:r>
          </w:p>
        </w:tc>
      </w:tr>
      <w:tr w:rsidR="00040DF1" w:rsidRPr="00040DF1" w14:paraId="12923F68" w14:textId="77777777" w:rsidTr="000365DB">
        <w:tc>
          <w:tcPr>
            <w:tcW w:w="1413" w:type="dxa"/>
          </w:tcPr>
          <w:p w14:paraId="56565F3A" w14:textId="77777777" w:rsidR="00AF1246" w:rsidRPr="00040DF1" w:rsidRDefault="00AF1246" w:rsidP="00061A08">
            <w:r w:rsidRPr="00040DF1">
              <w:t>14.30 – 15.00</w:t>
            </w:r>
          </w:p>
        </w:tc>
        <w:tc>
          <w:tcPr>
            <w:tcW w:w="7654" w:type="dxa"/>
          </w:tcPr>
          <w:p w14:paraId="4A900811" w14:textId="77777777" w:rsidR="00AF1246" w:rsidRPr="00040DF1" w:rsidRDefault="00AF1246" w:rsidP="00061A08">
            <w:r w:rsidRPr="00040DF1">
              <w:t>Introductie SCID-5-P (3 p’s, inhoud interview en werkwijze)</w:t>
            </w:r>
          </w:p>
        </w:tc>
      </w:tr>
      <w:tr w:rsidR="00040DF1" w:rsidRPr="00040DF1" w14:paraId="7A26CA23" w14:textId="77777777" w:rsidTr="000365DB">
        <w:tc>
          <w:tcPr>
            <w:tcW w:w="1413" w:type="dxa"/>
          </w:tcPr>
          <w:p w14:paraId="0F973A59" w14:textId="77777777" w:rsidR="00AF1246" w:rsidRPr="00040DF1" w:rsidRDefault="00AF1246" w:rsidP="00061A08">
            <w:r w:rsidRPr="00040DF1">
              <w:t>15.00 – 15.15</w:t>
            </w:r>
          </w:p>
        </w:tc>
        <w:tc>
          <w:tcPr>
            <w:tcW w:w="7654" w:type="dxa"/>
          </w:tcPr>
          <w:p w14:paraId="37A61956" w14:textId="77777777" w:rsidR="00AF1246" w:rsidRPr="00040DF1" w:rsidRDefault="00AF1246" w:rsidP="00061A08">
            <w:r w:rsidRPr="00040DF1">
              <w:t>Demonstratie introductie en afname</w:t>
            </w:r>
          </w:p>
        </w:tc>
      </w:tr>
      <w:tr w:rsidR="00040DF1" w:rsidRPr="00040DF1" w14:paraId="52C58884" w14:textId="77777777" w:rsidTr="000365DB">
        <w:tc>
          <w:tcPr>
            <w:tcW w:w="1413" w:type="dxa"/>
          </w:tcPr>
          <w:p w14:paraId="3D258F03" w14:textId="77777777" w:rsidR="00AF1246" w:rsidRPr="00040DF1" w:rsidRDefault="00AF1246" w:rsidP="00061A08">
            <w:r w:rsidRPr="00040DF1">
              <w:t>15.15 – 15.35</w:t>
            </w:r>
          </w:p>
        </w:tc>
        <w:tc>
          <w:tcPr>
            <w:tcW w:w="7654" w:type="dxa"/>
          </w:tcPr>
          <w:p w14:paraId="64EC27F3" w14:textId="77777777" w:rsidR="00AF1246" w:rsidRPr="00040DF1" w:rsidRDefault="00AF1246" w:rsidP="00061A08">
            <w:r w:rsidRPr="00040DF1">
              <w:t>Oefenen met afname en introductie</w:t>
            </w:r>
          </w:p>
        </w:tc>
      </w:tr>
      <w:tr w:rsidR="00040DF1" w:rsidRPr="00040DF1" w14:paraId="0EA00BED" w14:textId="77777777" w:rsidTr="000365DB">
        <w:tc>
          <w:tcPr>
            <w:tcW w:w="1413" w:type="dxa"/>
          </w:tcPr>
          <w:p w14:paraId="7F1317BA" w14:textId="77777777" w:rsidR="00AF1246" w:rsidRPr="00040DF1" w:rsidRDefault="00AF1246" w:rsidP="00061A08">
            <w:r w:rsidRPr="00040DF1">
              <w:t>15.35 – 15.45</w:t>
            </w:r>
          </w:p>
        </w:tc>
        <w:tc>
          <w:tcPr>
            <w:tcW w:w="7654" w:type="dxa"/>
          </w:tcPr>
          <w:p w14:paraId="1A822A5E" w14:textId="77777777" w:rsidR="00AF1246" w:rsidRPr="00040DF1" w:rsidRDefault="00AF1246" w:rsidP="00061A08">
            <w:r w:rsidRPr="00040DF1">
              <w:t>Nabespreken</w:t>
            </w:r>
          </w:p>
        </w:tc>
      </w:tr>
      <w:tr w:rsidR="00040DF1" w:rsidRPr="00040DF1" w14:paraId="4A73B689" w14:textId="77777777" w:rsidTr="000365DB">
        <w:tc>
          <w:tcPr>
            <w:tcW w:w="1413" w:type="dxa"/>
          </w:tcPr>
          <w:p w14:paraId="2CF64A48" w14:textId="77777777" w:rsidR="00AF1246" w:rsidRPr="00040DF1" w:rsidRDefault="00AF1246" w:rsidP="00061A08">
            <w:r w:rsidRPr="00040DF1">
              <w:t>15.45 – 16.05</w:t>
            </w:r>
          </w:p>
        </w:tc>
        <w:tc>
          <w:tcPr>
            <w:tcW w:w="7654" w:type="dxa"/>
          </w:tcPr>
          <w:p w14:paraId="7F8C750F" w14:textId="77777777" w:rsidR="00AF1246" w:rsidRPr="00040DF1" w:rsidRDefault="00AF1246" w:rsidP="00061A08">
            <w:r w:rsidRPr="00040DF1">
              <w:t>Bespreken specifieke lastige aspecten SCID-5-P, wellicht met korte demo’s</w:t>
            </w:r>
          </w:p>
        </w:tc>
      </w:tr>
      <w:tr w:rsidR="00040DF1" w:rsidRPr="00040DF1" w14:paraId="19592B7E" w14:textId="77777777" w:rsidTr="000365DB">
        <w:tc>
          <w:tcPr>
            <w:tcW w:w="1413" w:type="dxa"/>
          </w:tcPr>
          <w:p w14:paraId="542E89CC" w14:textId="77777777" w:rsidR="00AF1246" w:rsidRPr="00040DF1" w:rsidRDefault="00AF1246" w:rsidP="00061A08">
            <w:r w:rsidRPr="00040DF1">
              <w:t>16.05 – 16.30</w:t>
            </w:r>
          </w:p>
        </w:tc>
        <w:tc>
          <w:tcPr>
            <w:tcW w:w="7654" w:type="dxa"/>
          </w:tcPr>
          <w:p w14:paraId="186943C2" w14:textId="77777777" w:rsidR="00AF1246" w:rsidRPr="00040DF1" w:rsidRDefault="00AF1246" w:rsidP="00061A08">
            <w:r w:rsidRPr="00040DF1">
              <w:t>Oefenen met aandachtspunten SCID-5-P</w:t>
            </w:r>
          </w:p>
        </w:tc>
      </w:tr>
      <w:tr w:rsidR="00040DF1" w:rsidRPr="00040DF1" w14:paraId="407A33B4" w14:textId="77777777" w:rsidTr="000365DB">
        <w:tc>
          <w:tcPr>
            <w:tcW w:w="1413" w:type="dxa"/>
          </w:tcPr>
          <w:p w14:paraId="0CE6353A" w14:textId="77777777" w:rsidR="00AF1246" w:rsidRPr="00040DF1" w:rsidRDefault="00AF1246" w:rsidP="00061A08">
            <w:r w:rsidRPr="00040DF1">
              <w:t>16.30 – 16.40</w:t>
            </w:r>
          </w:p>
        </w:tc>
        <w:tc>
          <w:tcPr>
            <w:tcW w:w="7654" w:type="dxa"/>
          </w:tcPr>
          <w:p w14:paraId="7694AB3D" w14:textId="77777777" w:rsidR="00AF1246" w:rsidRPr="00040DF1" w:rsidRDefault="00AF1246" w:rsidP="00061A08">
            <w:r w:rsidRPr="00040DF1">
              <w:t>Nabespreken</w:t>
            </w:r>
          </w:p>
        </w:tc>
      </w:tr>
      <w:tr w:rsidR="00AF1246" w:rsidRPr="00040DF1" w14:paraId="2A178DD2" w14:textId="77777777" w:rsidTr="000365DB">
        <w:tc>
          <w:tcPr>
            <w:tcW w:w="1413" w:type="dxa"/>
          </w:tcPr>
          <w:p w14:paraId="2B1E53A3" w14:textId="77777777" w:rsidR="00AF1246" w:rsidRPr="00040DF1" w:rsidRDefault="00AF1246" w:rsidP="00061A08">
            <w:r w:rsidRPr="00040DF1">
              <w:t>16.40 – 16.45</w:t>
            </w:r>
          </w:p>
        </w:tc>
        <w:tc>
          <w:tcPr>
            <w:tcW w:w="7654" w:type="dxa"/>
          </w:tcPr>
          <w:p w14:paraId="457B667C" w14:textId="77777777" w:rsidR="00AF1246" w:rsidRPr="00040DF1" w:rsidRDefault="00AF1246" w:rsidP="00061A08">
            <w:r w:rsidRPr="00040DF1">
              <w:t xml:space="preserve">Evaluatie trainingsdag. </w:t>
            </w:r>
          </w:p>
        </w:tc>
      </w:tr>
    </w:tbl>
    <w:p w14:paraId="64A884E8" w14:textId="77777777" w:rsidR="001A731B" w:rsidRPr="00040DF1" w:rsidRDefault="001A731B" w:rsidP="001A731B"/>
    <w:p w14:paraId="2FFFAD65" w14:textId="77777777" w:rsidR="005E7C50" w:rsidRPr="00040DF1" w:rsidRDefault="005E7C50" w:rsidP="005E7C50">
      <w:pPr>
        <w:pStyle w:val="DSAlinea3"/>
      </w:pPr>
      <w:r w:rsidRPr="00040DF1">
        <w:lastRenderedPageBreak/>
        <w:t>Toepassingsopdracht</w:t>
      </w:r>
    </w:p>
    <w:tbl>
      <w:tblPr>
        <w:tblStyle w:val="Tabelraster"/>
        <w:tblpPr w:leftFromText="141" w:rightFromText="141" w:vertAnchor="text" w:horzAnchor="margin" w:tblpY="59"/>
        <w:tblW w:w="0" w:type="auto"/>
        <w:tblLook w:val="04A0" w:firstRow="1" w:lastRow="0" w:firstColumn="1" w:lastColumn="0" w:noHBand="0" w:noVBand="1"/>
      </w:tblPr>
      <w:tblGrid>
        <w:gridCol w:w="1685"/>
        <w:gridCol w:w="7377"/>
      </w:tblGrid>
      <w:tr w:rsidR="00040DF1" w:rsidRPr="00040DF1" w14:paraId="209EBA6B" w14:textId="77777777" w:rsidTr="003B49FF">
        <w:trPr>
          <w:trHeight w:val="283"/>
        </w:trPr>
        <w:tc>
          <w:tcPr>
            <w:tcW w:w="9062" w:type="dxa"/>
            <w:gridSpan w:val="2"/>
            <w:shd w:val="clear" w:color="auto" w:fill="BADDE1" w:themeFill="accent5" w:themeFillShade="E6"/>
          </w:tcPr>
          <w:p w14:paraId="7EABD1DB" w14:textId="77777777" w:rsidR="005E7C50" w:rsidRPr="00040DF1" w:rsidRDefault="005E7C50" w:rsidP="009663A3">
            <w:r w:rsidRPr="00040DF1">
              <w:rPr>
                <w:b/>
              </w:rPr>
              <w:t>Toepassingsopdracht na bijeenkomst</w:t>
            </w:r>
            <w:r w:rsidRPr="00040DF1">
              <w:tab/>
            </w:r>
            <w:r w:rsidRPr="00040DF1">
              <w:tab/>
            </w:r>
          </w:p>
        </w:tc>
      </w:tr>
      <w:tr w:rsidR="00040DF1" w:rsidRPr="00040DF1" w14:paraId="0C048B8B" w14:textId="77777777" w:rsidTr="003B49FF">
        <w:tc>
          <w:tcPr>
            <w:tcW w:w="1685" w:type="dxa"/>
          </w:tcPr>
          <w:p w14:paraId="04625817" w14:textId="77777777" w:rsidR="005E7C50" w:rsidRPr="00040DF1" w:rsidRDefault="005E7C50" w:rsidP="003B49FF">
            <w:pPr>
              <w:rPr>
                <w:b/>
              </w:rPr>
            </w:pPr>
            <w:r w:rsidRPr="00040DF1">
              <w:rPr>
                <w:b/>
              </w:rPr>
              <w:t>Opdracht 1</w:t>
            </w:r>
          </w:p>
        </w:tc>
        <w:tc>
          <w:tcPr>
            <w:tcW w:w="7377" w:type="dxa"/>
          </w:tcPr>
          <w:p w14:paraId="4BDA2D31" w14:textId="77777777" w:rsidR="005E7C50" w:rsidRPr="00040DF1" w:rsidRDefault="00AF1246" w:rsidP="003B49FF">
            <w:r w:rsidRPr="00040DF1">
              <w:t xml:space="preserve">Maak de </w:t>
            </w:r>
            <w:r w:rsidR="00CE18CC" w:rsidRPr="00040DF1">
              <w:t>eindtoets</w:t>
            </w:r>
          </w:p>
        </w:tc>
      </w:tr>
    </w:tbl>
    <w:p w14:paraId="256A05B3" w14:textId="77777777" w:rsidR="005E7C50" w:rsidRPr="00040DF1" w:rsidRDefault="005E7C50" w:rsidP="005E7C50"/>
    <w:sectPr w:rsidR="005E7C50" w:rsidRPr="00040DF1" w:rsidSect="00FA4D15">
      <w:footerReference w:type="default" r:id="rId19"/>
      <w:headerReference w:type="first" r:id="rId20"/>
      <w:footerReference w:type="first" r:id="rId21"/>
      <w:pgSz w:w="11906" w:h="16838" w:code="9"/>
      <w:pgMar w:top="1417" w:right="1417" w:bottom="1417" w:left="1417" w:header="709" w:footer="709" w:gutter="0"/>
      <w:paperSrc w:first="1000" w:other="1006"/>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19F3" w14:textId="77777777" w:rsidR="002D2190" w:rsidRDefault="002D2190">
      <w:r>
        <w:separator/>
      </w:r>
    </w:p>
  </w:endnote>
  <w:endnote w:type="continuationSeparator" w:id="0">
    <w:p w14:paraId="2D35865D" w14:textId="77777777" w:rsidR="002D2190" w:rsidRDefault="002D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5378" w14:textId="77777777" w:rsidR="000812FF" w:rsidRDefault="000812FF" w:rsidP="008D398E">
    <w:pPr>
      <w:pStyle w:val="Voettekst"/>
    </w:pPr>
    <w:r>
      <w:rPr>
        <w:noProof/>
      </w:rPr>
      <mc:AlternateContent>
        <mc:Choice Requires="wps">
          <w:drawing>
            <wp:anchor distT="0" distB="0" distL="114300" distR="114300" simplePos="0" relativeHeight="251663872" behindDoc="0" locked="0" layoutInCell="1" allowOverlap="1" wp14:anchorId="4529FCCB" wp14:editId="76D3C0B9">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0812FF" w14:paraId="3CDC9A6F" w14:textId="77777777" w:rsidTr="005D6DC4">
                            <w:tc>
                              <w:tcPr>
                                <w:tcW w:w="1032" w:type="dxa"/>
                                <w:tcBorders>
                                  <w:top w:val="nil"/>
                                  <w:left w:val="nil"/>
                                  <w:bottom w:val="nil"/>
                                  <w:right w:val="nil"/>
                                </w:tcBorders>
                                <w:shd w:val="clear" w:color="auto" w:fill="auto"/>
                              </w:tcPr>
                              <w:p w14:paraId="795E973B" w14:textId="77777777" w:rsidR="000812FF" w:rsidRDefault="000812FF">
                                <w:bookmarkStart w:id="2" w:name="bmBULocation_sublogo_left_other_pages" w:colFirst="0" w:colLast="0"/>
                              </w:p>
                            </w:tc>
                          </w:tr>
                          <w:bookmarkEnd w:id="2"/>
                        </w:tbl>
                        <w:p w14:paraId="761D72A8"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9FCCB" id="_x0000_t202" coordsize="21600,21600" o:spt="202" path="m,l,21600r21600,l21600,xe">
              <v:stroke joinstyle="miter"/>
              <v:path gradientshapeok="t" o:connecttype="rect"/>
            </v:shapetype>
            <v:shape id="Text Box 3386" o:spid="_x0000_s1028"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0812FF" w14:paraId="3CDC9A6F" w14:textId="77777777" w:rsidTr="005D6DC4">
                      <w:tc>
                        <w:tcPr>
                          <w:tcW w:w="1032" w:type="dxa"/>
                          <w:tcBorders>
                            <w:top w:val="nil"/>
                            <w:left w:val="nil"/>
                            <w:bottom w:val="nil"/>
                            <w:right w:val="nil"/>
                          </w:tcBorders>
                          <w:shd w:val="clear" w:color="auto" w:fill="auto"/>
                        </w:tcPr>
                        <w:p w14:paraId="795E973B" w14:textId="77777777" w:rsidR="000812FF" w:rsidRDefault="000812FF">
                          <w:bookmarkStart w:id="3" w:name="bmBULocation_sublogo_left_other_pages" w:colFirst="0" w:colLast="0"/>
                        </w:p>
                      </w:tc>
                    </w:tr>
                    <w:bookmarkEnd w:id="3"/>
                  </w:tbl>
                  <w:p w14:paraId="761D72A8" w14:textId="77777777" w:rsidR="000812FF" w:rsidRDefault="000812FF"/>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4957643" wp14:editId="64E6C85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0812FF" w14:paraId="2D57BE54" w14:textId="77777777" w:rsidTr="005D6DC4">
                            <w:tc>
                              <w:tcPr>
                                <w:tcW w:w="3197" w:type="dxa"/>
                                <w:tcBorders>
                                  <w:top w:val="nil"/>
                                  <w:left w:val="nil"/>
                                  <w:bottom w:val="nil"/>
                                  <w:right w:val="nil"/>
                                </w:tcBorders>
                                <w:shd w:val="clear" w:color="auto" w:fill="auto"/>
                              </w:tcPr>
                              <w:p w14:paraId="291BDF71" w14:textId="77777777" w:rsidR="000812FF" w:rsidRDefault="000812FF">
                                <w:bookmarkStart w:id="4" w:name="bmBULocation_logo_other_pages" w:colFirst="0" w:colLast="0"/>
                              </w:p>
                            </w:tc>
                          </w:tr>
                          <w:bookmarkEnd w:id="4"/>
                        </w:tbl>
                        <w:p w14:paraId="1A2D72E9"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7643" id="Text Box 3385" o:spid="_x0000_s1029"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0812FF" w14:paraId="2D57BE54" w14:textId="77777777" w:rsidTr="005D6DC4">
                      <w:tc>
                        <w:tcPr>
                          <w:tcW w:w="3197" w:type="dxa"/>
                          <w:tcBorders>
                            <w:top w:val="nil"/>
                            <w:left w:val="nil"/>
                            <w:bottom w:val="nil"/>
                            <w:right w:val="nil"/>
                          </w:tcBorders>
                          <w:shd w:val="clear" w:color="auto" w:fill="auto"/>
                        </w:tcPr>
                        <w:p w14:paraId="291BDF71" w14:textId="77777777" w:rsidR="000812FF" w:rsidRDefault="000812FF">
                          <w:bookmarkStart w:id="5" w:name="bmBULocation_logo_other_pages" w:colFirst="0" w:colLast="0"/>
                        </w:p>
                      </w:tc>
                    </w:tr>
                    <w:bookmarkEnd w:id="5"/>
                  </w:tbl>
                  <w:p w14:paraId="1A2D72E9" w14:textId="77777777" w:rsidR="000812FF" w:rsidRDefault="000812FF"/>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27BB" w14:textId="77777777" w:rsidR="000812FF" w:rsidRDefault="000812FF">
    <w:pPr>
      <w:pStyle w:val="DSiconText"/>
    </w:pPr>
    <w:r>
      <w:rPr>
        <w:noProof/>
      </w:rPr>
      <mc:AlternateContent>
        <mc:Choice Requires="wps">
          <w:drawing>
            <wp:anchor distT="0" distB="0" distL="114300" distR="114300" simplePos="0" relativeHeight="251661824" behindDoc="0" locked="0" layoutInCell="1" allowOverlap="1" wp14:anchorId="049FE5C8" wp14:editId="053EE408">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812FF" w14:paraId="16D23A0E" w14:textId="77777777" w:rsidTr="00BC04B9">
                            <w:tc>
                              <w:tcPr>
                                <w:tcW w:w="2551" w:type="dxa"/>
                                <w:shd w:val="clear" w:color="auto" w:fill="auto"/>
                              </w:tcPr>
                              <w:p w14:paraId="3825A25A" w14:textId="77777777" w:rsidR="000812FF" w:rsidRDefault="000812FF">
                                <w:bookmarkStart w:id="6" w:name="bmBULocation_sublogo_right" w:colFirst="0" w:colLast="0"/>
                              </w:p>
                            </w:tc>
                          </w:tr>
                          <w:bookmarkEnd w:id="6"/>
                        </w:tbl>
                        <w:p w14:paraId="1A09D905"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FE5C8" id="_x0000_t202" coordsize="21600,21600" o:spt="202" path="m,l,21600r21600,l21600,xe">
              <v:stroke joinstyle="miter"/>
              <v:path gradientshapeok="t" o:connecttype="rect"/>
            </v:shapetype>
            <v:shape id="Text Box 3383" o:spid="_x0000_s1030"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812FF" w14:paraId="16D23A0E" w14:textId="77777777" w:rsidTr="00BC04B9">
                      <w:tc>
                        <w:tcPr>
                          <w:tcW w:w="2551" w:type="dxa"/>
                          <w:shd w:val="clear" w:color="auto" w:fill="auto"/>
                        </w:tcPr>
                        <w:p w14:paraId="3825A25A" w14:textId="77777777" w:rsidR="000812FF" w:rsidRDefault="000812FF">
                          <w:bookmarkStart w:id="7" w:name="bmBULocation_sublogo_right" w:colFirst="0" w:colLast="0"/>
                        </w:p>
                      </w:tc>
                    </w:tr>
                    <w:bookmarkEnd w:id="7"/>
                  </w:tbl>
                  <w:p w14:paraId="1A09D905" w14:textId="77777777" w:rsidR="000812FF" w:rsidRDefault="000812FF"/>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8BEA720" wp14:editId="251E5483">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812FF" w14:paraId="4ADFE568" w14:textId="77777777" w:rsidTr="00BC04B9">
                            <w:tc>
                              <w:tcPr>
                                <w:tcW w:w="1468" w:type="dxa"/>
                                <w:shd w:val="clear" w:color="auto" w:fill="auto"/>
                              </w:tcPr>
                              <w:p w14:paraId="0DFA0008" w14:textId="77777777" w:rsidR="000812FF" w:rsidRDefault="000812FF">
                                <w:bookmarkStart w:id="8" w:name="bmBULocation_sublogo_left" w:colFirst="0" w:colLast="0"/>
                              </w:p>
                            </w:tc>
                          </w:tr>
                          <w:bookmarkEnd w:id="8"/>
                        </w:tbl>
                        <w:p w14:paraId="0A70B0F5"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A720" id="Text Box 3382" o:spid="_x0000_s1031"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812FF" w14:paraId="4ADFE568" w14:textId="77777777" w:rsidTr="00BC04B9">
                      <w:tc>
                        <w:tcPr>
                          <w:tcW w:w="1468" w:type="dxa"/>
                          <w:shd w:val="clear" w:color="auto" w:fill="auto"/>
                        </w:tcPr>
                        <w:p w14:paraId="0DFA0008" w14:textId="77777777" w:rsidR="000812FF" w:rsidRDefault="000812FF">
                          <w:bookmarkStart w:id="9" w:name="bmBULocation_sublogo_left" w:colFirst="0" w:colLast="0"/>
                        </w:p>
                      </w:tc>
                    </w:tr>
                    <w:bookmarkEnd w:id="9"/>
                  </w:tbl>
                  <w:p w14:paraId="0A70B0F5" w14:textId="77777777" w:rsidR="000812FF" w:rsidRDefault="000812FF"/>
                </w:txbxContent>
              </v:textbox>
              <w10:wrap anchorx="page" anchory="page"/>
            </v:shape>
          </w:pict>
        </mc:Fallback>
      </mc:AlternateContent>
    </w:r>
  </w:p>
  <w:p w14:paraId="39142B11" w14:textId="77777777" w:rsidR="000812FF" w:rsidRDefault="000812FF"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179CEFEC" wp14:editId="7AACEB6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812FF" w14:paraId="2DE5E2E9" w14:textId="77777777" w:rsidTr="00BC04B9">
                            <w:tc>
                              <w:tcPr>
                                <w:tcW w:w="7376" w:type="dxa"/>
                                <w:shd w:val="clear" w:color="auto" w:fill="auto"/>
                              </w:tcPr>
                              <w:p w14:paraId="086F38E2" w14:textId="77777777" w:rsidR="000812FF" w:rsidRDefault="000812FF">
                                <w:bookmarkStart w:id="10" w:name="bmBULocation_logo" w:colFirst="0" w:colLast="0"/>
                              </w:p>
                            </w:tc>
                          </w:tr>
                          <w:bookmarkEnd w:id="10"/>
                        </w:tbl>
                        <w:p w14:paraId="673ECFF2" w14:textId="77777777" w:rsidR="000812FF" w:rsidRDefault="0008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EFEC" id="Text Box 3381" o:spid="_x0000_s1032"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812FF" w14:paraId="2DE5E2E9" w14:textId="77777777" w:rsidTr="00BC04B9">
                      <w:tc>
                        <w:tcPr>
                          <w:tcW w:w="7376" w:type="dxa"/>
                          <w:shd w:val="clear" w:color="auto" w:fill="auto"/>
                        </w:tcPr>
                        <w:p w14:paraId="086F38E2" w14:textId="77777777" w:rsidR="000812FF" w:rsidRDefault="000812FF">
                          <w:bookmarkStart w:id="11" w:name="bmBULocation_logo" w:colFirst="0" w:colLast="0"/>
                        </w:p>
                      </w:tc>
                    </w:tr>
                    <w:bookmarkEnd w:id="11"/>
                  </w:tbl>
                  <w:p w14:paraId="673ECFF2" w14:textId="77777777" w:rsidR="000812FF" w:rsidRDefault="000812FF"/>
                </w:txbxContent>
              </v:textbox>
              <w10:wrap anchorx="page" anchory="page"/>
            </v:shape>
          </w:pict>
        </mc:Fallback>
      </mc:AlternateContent>
    </w:r>
  </w:p>
  <w:p w14:paraId="55C50803" w14:textId="77777777" w:rsidR="000812FF" w:rsidRDefault="000812FF">
    <w:pPr>
      <w:pStyle w:val="Voettekst"/>
      <w:rPr>
        <w:sz w:val="2"/>
      </w:rPr>
    </w:pPr>
    <w:r>
      <w:rPr>
        <w:noProof/>
        <w:sz w:val="2"/>
      </w:rPr>
      <mc:AlternateContent>
        <mc:Choice Requires="wps">
          <w:drawing>
            <wp:anchor distT="0" distB="0" distL="114300" distR="114300" simplePos="0" relativeHeight="251658752" behindDoc="0" locked="0" layoutInCell="1" allowOverlap="1" wp14:anchorId="56CFB0DF" wp14:editId="78C14EEC">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B208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AFDB3DD" wp14:editId="61E9F023">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132E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6AE5A29" wp14:editId="49C5C2DE">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322E7"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42D18EAC" wp14:editId="7C5B3605">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EBEE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52346057" wp14:editId="3E60D3A1">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098CA"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1B25" w14:textId="77777777" w:rsidR="002D2190" w:rsidRDefault="002D2190">
      <w:r>
        <w:separator/>
      </w:r>
    </w:p>
  </w:footnote>
  <w:footnote w:type="continuationSeparator" w:id="0">
    <w:p w14:paraId="7DE2002C" w14:textId="77777777" w:rsidR="002D2190" w:rsidRDefault="002D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DDDA" w14:textId="77777777" w:rsidR="000812FF" w:rsidRDefault="000812FF">
    <w:pPr>
      <w:pStyle w:val="hidden"/>
      <w:framePr w:wrap="around" w:x="172" w:y="-524"/>
    </w:pPr>
  </w:p>
  <w:p w14:paraId="3FB4E629" w14:textId="77777777" w:rsidR="000812FF" w:rsidRDefault="000812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1702"/>
        </w:tabs>
        <w:ind w:left="1702" w:hanging="851"/>
      </w:pPr>
      <w:rPr>
        <w:rFonts w:hint="default"/>
      </w:rPr>
    </w:lvl>
    <w:lvl w:ilvl="1">
      <w:start w:val="1"/>
      <w:numFmt w:val="decimal"/>
      <w:pStyle w:val="Kop2"/>
      <w:lvlText w:val="%1.%2"/>
      <w:lvlJc w:val="left"/>
      <w:pPr>
        <w:tabs>
          <w:tab w:val="num" w:pos="1135"/>
        </w:tabs>
        <w:ind w:left="1135"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F1E22BB"/>
    <w:multiLevelType w:val="hybridMultilevel"/>
    <w:tmpl w:val="1764A51A"/>
    <w:lvl w:ilvl="0" w:tplc="E8187A3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59945686"/>
    <w:multiLevelType w:val="hybridMultilevel"/>
    <w:tmpl w:val="0B98132A"/>
    <w:lvl w:ilvl="0" w:tplc="40987A8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02D1F"/>
    <w:multiLevelType w:val="hybridMultilevel"/>
    <w:tmpl w:val="4C1AFBD2"/>
    <w:lvl w:ilvl="0" w:tplc="5E96F7B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A75593"/>
    <w:multiLevelType w:val="hybridMultilevel"/>
    <w:tmpl w:val="29527A9C"/>
    <w:lvl w:ilvl="0" w:tplc="A1BAE23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8"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9"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2"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3"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5"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6"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2"/>
  </w:num>
  <w:num w:numId="5">
    <w:abstractNumId w:val="2"/>
  </w:num>
  <w:num w:numId="6">
    <w:abstractNumId w:val="6"/>
  </w:num>
  <w:num w:numId="7">
    <w:abstractNumId w:val="4"/>
  </w:num>
  <w:num w:numId="8">
    <w:abstractNumId w:val="20"/>
  </w:num>
  <w:num w:numId="9">
    <w:abstractNumId w:val="19"/>
  </w:num>
  <w:num w:numId="10">
    <w:abstractNumId w:val="10"/>
  </w:num>
  <w:num w:numId="11">
    <w:abstractNumId w:val="22"/>
  </w:num>
  <w:num w:numId="12">
    <w:abstractNumId w:val="24"/>
  </w:num>
  <w:num w:numId="13">
    <w:abstractNumId w:val="0"/>
  </w:num>
  <w:num w:numId="14">
    <w:abstractNumId w:val="17"/>
  </w:num>
  <w:num w:numId="15">
    <w:abstractNumId w:val="21"/>
  </w:num>
  <w:num w:numId="16">
    <w:abstractNumId w:val="9"/>
  </w:num>
  <w:num w:numId="17">
    <w:abstractNumId w:val="13"/>
  </w:num>
  <w:num w:numId="18">
    <w:abstractNumId w:val="18"/>
  </w:num>
  <w:num w:numId="19">
    <w:abstractNumId w:val="23"/>
  </w:num>
  <w:num w:numId="20">
    <w:abstractNumId w:val="5"/>
  </w:num>
  <w:num w:numId="21">
    <w:abstractNumId w:val="26"/>
  </w:num>
  <w:num w:numId="22">
    <w:abstractNumId w:val="1"/>
  </w:num>
  <w:num w:numId="23">
    <w:abstractNumId w:val="25"/>
  </w:num>
  <w:num w:numId="24">
    <w:abstractNumId w:val="4"/>
    <w:lvlOverride w:ilvl="0">
      <w:startOverride w:val="1"/>
    </w:lvlOverride>
  </w:num>
  <w:num w:numId="25">
    <w:abstractNumId w:val="15"/>
  </w:num>
  <w:num w:numId="26">
    <w:abstractNumId w:val="16"/>
  </w:num>
  <w:num w:numId="27">
    <w:abstractNumId w:val="14"/>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E56399"/>
    <w:rsid w:val="000365DB"/>
    <w:rsid w:val="00040770"/>
    <w:rsid w:val="00040DF1"/>
    <w:rsid w:val="000412FB"/>
    <w:rsid w:val="00041650"/>
    <w:rsid w:val="00057EE9"/>
    <w:rsid w:val="0006037B"/>
    <w:rsid w:val="00060A42"/>
    <w:rsid w:val="00061A08"/>
    <w:rsid w:val="00061A26"/>
    <w:rsid w:val="000812FF"/>
    <w:rsid w:val="00081A0C"/>
    <w:rsid w:val="00094405"/>
    <w:rsid w:val="000C6C30"/>
    <w:rsid w:val="000D43CE"/>
    <w:rsid w:val="000E397C"/>
    <w:rsid w:val="000F0572"/>
    <w:rsid w:val="000F30A4"/>
    <w:rsid w:val="000F3526"/>
    <w:rsid w:val="000F3F22"/>
    <w:rsid w:val="00115F8F"/>
    <w:rsid w:val="00116BE4"/>
    <w:rsid w:val="00117FC7"/>
    <w:rsid w:val="00137FE8"/>
    <w:rsid w:val="00146F25"/>
    <w:rsid w:val="00157EE9"/>
    <w:rsid w:val="00161A0B"/>
    <w:rsid w:val="00184852"/>
    <w:rsid w:val="001876AA"/>
    <w:rsid w:val="00187C17"/>
    <w:rsid w:val="00190506"/>
    <w:rsid w:val="0019604D"/>
    <w:rsid w:val="001A731B"/>
    <w:rsid w:val="001C1AED"/>
    <w:rsid w:val="001C4BF9"/>
    <w:rsid w:val="001C6B35"/>
    <w:rsid w:val="001E7279"/>
    <w:rsid w:val="0020243C"/>
    <w:rsid w:val="00203EE4"/>
    <w:rsid w:val="00224C74"/>
    <w:rsid w:val="0023110A"/>
    <w:rsid w:val="00241512"/>
    <w:rsid w:val="002557A1"/>
    <w:rsid w:val="00262712"/>
    <w:rsid w:val="002710C3"/>
    <w:rsid w:val="00276C2C"/>
    <w:rsid w:val="002826BC"/>
    <w:rsid w:val="002A2E44"/>
    <w:rsid w:val="002C66AB"/>
    <w:rsid w:val="002D2190"/>
    <w:rsid w:val="002D44A2"/>
    <w:rsid w:val="00304877"/>
    <w:rsid w:val="003171CE"/>
    <w:rsid w:val="003504F8"/>
    <w:rsid w:val="00350D46"/>
    <w:rsid w:val="00371D75"/>
    <w:rsid w:val="003834A8"/>
    <w:rsid w:val="003A3F0E"/>
    <w:rsid w:val="003B49FF"/>
    <w:rsid w:val="003B555A"/>
    <w:rsid w:val="003C508B"/>
    <w:rsid w:val="003D1719"/>
    <w:rsid w:val="003D48A3"/>
    <w:rsid w:val="003F3F17"/>
    <w:rsid w:val="003F4F7B"/>
    <w:rsid w:val="003F6064"/>
    <w:rsid w:val="003F73FE"/>
    <w:rsid w:val="00402F55"/>
    <w:rsid w:val="004447BB"/>
    <w:rsid w:val="004605E6"/>
    <w:rsid w:val="00460C44"/>
    <w:rsid w:val="004800EB"/>
    <w:rsid w:val="004876C4"/>
    <w:rsid w:val="00490476"/>
    <w:rsid w:val="00493700"/>
    <w:rsid w:val="004A07C6"/>
    <w:rsid w:val="004B049D"/>
    <w:rsid w:val="004C11B4"/>
    <w:rsid w:val="004F051F"/>
    <w:rsid w:val="004F7A02"/>
    <w:rsid w:val="00515C52"/>
    <w:rsid w:val="00516AB1"/>
    <w:rsid w:val="0053238E"/>
    <w:rsid w:val="00532965"/>
    <w:rsid w:val="005414E4"/>
    <w:rsid w:val="00542E80"/>
    <w:rsid w:val="0057730F"/>
    <w:rsid w:val="005863C7"/>
    <w:rsid w:val="005917CC"/>
    <w:rsid w:val="005A26AF"/>
    <w:rsid w:val="005B23A8"/>
    <w:rsid w:val="005B3096"/>
    <w:rsid w:val="005B7556"/>
    <w:rsid w:val="005C33C5"/>
    <w:rsid w:val="005C5833"/>
    <w:rsid w:val="005C635B"/>
    <w:rsid w:val="005D6DC4"/>
    <w:rsid w:val="005D6E1C"/>
    <w:rsid w:val="005E3DD0"/>
    <w:rsid w:val="005E59BA"/>
    <w:rsid w:val="005E7C50"/>
    <w:rsid w:val="005F3228"/>
    <w:rsid w:val="005F62C2"/>
    <w:rsid w:val="00630F90"/>
    <w:rsid w:val="00645DE8"/>
    <w:rsid w:val="00653683"/>
    <w:rsid w:val="0066640A"/>
    <w:rsid w:val="00671720"/>
    <w:rsid w:val="006A476D"/>
    <w:rsid w:val="006B0435"/>
    <w:rsid w:val="006D0F55"/>
    <w:rsid w:val="006E53F1"/>
    <w:rsid w:val="006F3B18"/>
    <w:rsid w:val="006F6E3A"/>
    <w:rsid w:val="006F7864"/>
    <w:rsid w:val="00702A2A"/>
    <w:rsid w:val="007245EF"/>
    <w:rsid w:val="00726A7A"/>
    <w:rsid w:val="0072706D"/>
    <w:rsid w:val="007301E2"/>
    <w:rsid w:val="00735244"/>
    <w:rsid w:val="007449E8"/>
    <w:rsid w:val="0075349C"/>
    <w:rsid w:val="00783F9D"/>
    <w:rsid w:val="00786998"/>
    <w:rsid w:val="007D7E6D"/>
    <w:rsid w:val="008011B1"/>
    <w:rsid w:val="00857A48"/>
    <w:rsid w:val="00863D8F"/>
    <w:rsid w:val="008716A5"/>
    <w:rsid w:val="00883A98"/>
    <w:rsid w:val="008952AC"/>
    <w:rsid w:val="008B4444"/>
    <w:rsid w:val="008D398E"/>
    <w:rsid w:val="008E186C"/>
    <w:rsid w:val="00904735"/>
    <w:rsid w:val="00926473"/>
    <w:rsid w:val="009456D5"/>
    <w:rsid w:val="0096297C"/>
    <w:rsid w:val="009663A3"/>
    <w:rsid w:val="00966FA2"/>
    <w:rsid w:val="009759BE"/>
    <w:rsid w:val="009B31CF"/>
    <w:rsid w:val="009C5ECC"/>
    <w:rsid w:val="009C7FB9"/>
    <w:rsid w:val="009D1322"/>
    <w:rsid w:val="009E36AE"/>
    <w:rsid w:val="009F2401"/>
    <w:rsid w:val="009F656B"/>
    <w:rsid w:val="009F76E2"/>
    <w:rsid w:val="009F78CC"/>
    <w:rsid w:val="00A12CED"/>
    <w:rsid w:val="00A41F35"/>
    <w:rsid w:val="00A425A3"/>
    <w:rsid w:val="00A44D23"/>
    <w:rsid w:val="00A806D4"/>
    <w:rsid w:val="00A92077"/>
    <w:rsid w:val="00AA0410"/>
    <w:rsid w:val="00AD0D90"/>
    <w:rsid w:val="00AD1A1A"/>
    <w:rsid w:val="00AD7B0A"/>
    <w:rsid w:val="00AD7D94"/>
    <w:rsid w:val="00AE3CBF"/>
    <w:rsid w:val="00AE3FC8"/>
    <w:rsid w:val="00AF011F"/>
    <w:rsid w:val="00AF1246"/>
    <w:rsid w:val="00B1420C"/>
    <w:rsid w:val="00B17F24"/>
    <w:rsid w:val="00B702B7"/>
    <w:rsid w:val="00B72F58"/>
    <w:rsid w:val="00B74BA9"/>
    <w:rsid w:val="00B827CA"/>
    <w:rsid w:val="00B86BAF"/>
    <w:rsid w:val="00B90599"/>
    <w:rsid w:val="00BB34E3"/>
    <w:rsid w:val="00BC04B9"/>
    <w:rsid w:val="00BC25ED"/>
    <w:rsid w:val="00BC5F98"/>
    <w:rsid w:val="00BC7D21"/>
    <w:rsid w:val="00C06940"/>
    <w:rsid w:val="00C14783"/>
    <w:rsid w:val="00C2079B"/>
    <w:rsid w:val="00C27B9C"/>
    <w:rsid w:val="00C55023"/>
    <w:rsid w:val="00C5694A"/>
    <w:rsid w:val="00C613B1"/>
    <w:rsid w:val="00C637D2"/>
    <w:rsid w:val="00C70697"/>
    <w:rsid w:val="00C708E2"/>
    <w:rsid w:val="00CA06F0"/>
    <w:rsid w:val="00CB7150"/>
    <w:rsid w:val="00CC1798"/>
    <w:rsid w:val="00CC486B"/>
    <w:rsid w:val="00CC602F"/>
    <w:rsid w:val="00CD6252"/>
    <w:rsid w:val="00CE18CC"/>
    <w:rsid w:val="00D0692C"/>
    <w:rsid w:val="00D63491"/>
    <w:rsid w:val="00D72B1C"/>
    <w:rsid w:val="00D75BE2"/>
    <w:rsid w:val="00D76FFA"/>
    <w:rsid w:val="00D835F3"/>
    <w:rsid w:val="00DA55AA"/>
    <w:rsid w:val="00DC3291"/>
    <w:rsid w:val="00DD6790"/>
    <w:rsid w:val="00E3330C"/>
    <w:rsid w:val="00E5233D"/>
    <w:rsid w:val="00E56399"/>
    <w:rsid w:val="00E621E3"/>
    <w:rsid w:val="00E64685"/>
    <w:rsid w:val="00EB32AC"/>
    <w:rsid w:val="00EB773C"/>
    <w:rsid w:val="00EF3617"/>
    <w:rsid w:val="00EF7BB9"/>
    <w:rsid w:val="00F131F4"/>
    <w:rsid w:val="00F172EA"/>
    <w:rsid w:val="00F31578"/>
    <w:rsid w:val="00F32E53"/>
    <w:rsid w:val="00F37FE6"/>
    <w:rsid w:val="00F540C8"/>
    <w:rsid w:val="00F541E9"/>
    <w:rsid w:val="00F77212"/>
    <w:rsid w:val="00FA3425"/>
    <w:rsid w:val="00FA4D15"/>
    <w:rsid w:val="00FD1B8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5DCB8037"/>
  <w15:chartTrackingRefBased/>
  <w15:docId w15:val="{576F8C18-12A8-46FC-911D-A6EA16A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F6064"/>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clear" w:pos="1702"/>
        <w:tab w:val="left" w:pos="34"/>
        <w:tab w:val="left" w:pos="68"/>
        <w:tab w:val="left" w:pos="102"/>
        <w:tab w:val="num" w:pos="851"/>
      </w:tabs>
      <w:spacing w:before="320" w:after="120"/>
      <w:ind w:left="851"/>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15F8F"/>
    <w:pPr>
      <w:ind w:left="720"/>
      <w:contextualSpacing/>
    </w:pPr>
  </w:style>
  <w:style w:type="paragraph" w:styleId="Geenafstand">
    <w:name w:val="No Spacing"/>
    <w:link w:val="GeenafstandChar"/>
    <w:uiPriority w:val="1"/>
    <w:qFormat/>
    <w:rsid w:val="00FA4D15"/>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FA4D15"/>
    <w:rPr>
      <w:rFonts w:asciiTheme="minorHAnsi" w:eastAsiaTheme="minorEastAsia" w:hAnsiTheme="minorHAnsi" w:cstheme="minorBidi"/>
      <w:sz w:val="22"/>
      <w:szCs w:val="22"/>
      <w:lang w:val="nl-NL" w:eastAsia="nl-NL"/>
    </w:rPr>
  </w:style>
  <w:style w:type="character" w:styleId="Verwijzingopmerking">
    <w:name w:val="annotation reference"/>
    <w:basedOn w:val="Standaardalinea-lettertype"/>
    <w:semiHidden/>
    <w:unhideWhenUsed/>
    <w:rsid w:val="00203EE4"/>
    <w:rPr>
      <w:sz w:val="16"/>
      <w:szCs w:val="16"/>
    </w:rPr>
  </w:style>
  <w:style w:type="paragraph" w:styleId="Tekstopmerking">
    <w:name w:val="annotation text"/>
    <w:basedOn w:val="Standaard"/>
    <w:link w:val="TekstopmerkingChar"/>
    <w:semiHidden/>
    <w:unhideWhenUsed/>
    <w:rsid w:val="00203EE4"/>
    <w:pPr>
      <w:spacing w:line="240" w:lineRule="auto"/>
    </w:pPr>
    <w:rPr>
      <w:sz w:val="20"/>
      <w:szCs w:val="20"/>
    </w:rPr>
  </w:style>
  <w:style w:type="character" w:customStyle="1" w:styleId="TekstopmerkingChar">
    <w:name w:val="Tekst opmerking Char"/>
    <w:basedOn w:val="Standaardalinea-lettertype"/>
    <w:link w:val="Tekstopmerking"/>
    <w:semiHidden/>
    <w:rsid w:val="00203EE4"/>
    <w:rPr>
      <w:rFonts w:ascii="Arial" w:hAnsi="Arial"/>
      <w:lang w:val="nl-NL" w:eastAsia="nl-NL"/>
    </w:rPr>
  </w:style>
  <w:style w:type="paragraph" w:styleId="Ballontekst">
    <w:name w:val="Balloon Text"/>
    <w:basedOn w:val="Standaard"/>
    <w:link w:val="BallontekstChar"/>
    <w:semiHidden/>
    <w:unhideWhenUsed/>
    <w:rsid w:val="00203EE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03EE4"/>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203EE4"/>
    <w:rPr>
      <w:b/>
      <w:bCs/>
    </w:rPr>
  </w:style>
  <w:style w:type="character" w:customStyle="1" w:styleId="OnderwerpvanopmerkingChar">
    <w:name w:val="Onderwerp van opmerking Char"/>
    <w:basedOn w:val="TekstopmerkingChar"/>
    <w:link w:val="Onderwerpvanopmerking"/>
    <w:semiHidden/>
    <w:rsid w:val="00203EE4"/>
    <w:rPr>
      <w:rFonts w:ascii="Arial" w:hAnsi="Arial"/>
      <w:b/>
      <w:bCs/>
      <w:lang w:val="nl-NL" w:eastAsia="nl-NL"/>
    </w:rPr>
  </w:style>
  <w:style w:type="paragraph" w:styleId="Citaat">
    <w:name w:val="Quote"/>
    <w:basedOn w:val="Standaard"/>
    <w:next w:val="Standaard"/>
    <w:link w:val="CitaatChar"/>
    <w:uiPriority w:val="29"/>
    <w:qFormat/>
    <w:rsid w:val="003F73F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F73FE"/>
    <w:rPr>
      <w:rFonts w:ascii="Arial" w:hAnsi="Arial"/>
      <w:i/>
      <w:iCs/>
      <w:color w:val="404040" w:themeColor="text1" w:themeTint="BF"/>
      <w:sz w:val="19"/>
      <w:szCs w:val="24"/>
      <w:lang w:val="nl-NL" w:eastAsia="nl-NL"/>
    </w:rPr>
  </w:style>
  <w:style w:type="paragraph" w:styleId="Plattetekst2">
    <w:name w:val="Body Text 2"/>
    <w:basedOn w:val="Standaard"/>
    <w:link w:val="Plattetekst2Char"/>
    <w:rsid w:val="00AE3FC8"/>
    <w:pPr>
      <w:widowControl w:val="0"/>
      <w:overflowPunct w:val="0"/>
      <w:autoSpaceDE w:val="0"/>
      <w:autoSpaceDN w:val="0"/>
      <w:adjustRightInd w:val="0"/>
      <w:spacing w:line="232" w:lineRule="auto"/>
      <w:ind w:left="1417"/>
      <w:jc w:val="both"/>
      <w:textAlignment w:val="baseline"/>
    </w:pPr>
    <w:rPr>
      <w:rFonts w:ascii="Times New Roman" w:hAnsi="Times New Roman"/>
      <w:sz w:val="18"/>
      <w:szCs w:val="20"/>
      <w:lang w:eastAsia="en-US"/>
    </w:rPr>
  </w:style>
  <w:style w:type="character" w:customStyle="1" w:styleId="Plattetekst2Char">
    <w:name w:val="Platte tekst 2 Char"/>
    <w:basedOn w:val="Standaardalinea-lettertype"/>
    <w:link w:val="Plattetekst2"/>
    <w:rsid w:val="00AE3FC8"/>
    <w:rPr>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2606">
      <w:bodyDiv w:val="1"/>
      <w:marLeft w:val="0"/>
      <w:marRight w:val="0"/>
      <w:marTop w:val="0"/>
      <w:marBottom w:val="0"/>
      <w:divBdr>
        <w:top w:val="none" w:sz="0" w:space="0" w:color="auto"/>
        <w:left w:val="none" w:sz="0" w:space="0" w:color="auto"/>
        <w:bottom w:val="none" w:sz="0" w:space="0" w:color="auto"/>
        <w:right w:val="none" w:sz="0" w:space="0" w:color="auto"/>
      </w:divBdr>
      <w:divsChild>
        <w:div w:id="885483990">
          <w:marLeft w:val="0"/>
          <w:marRight w:val="0"/>
          <w:marTop w:val="0"/>
          <w:marBottom w:val="0"/>
          <w:divBdr>
            <w:top w:val="none" w:sz="0" w:space="0" w:color="auto"/>
            <w:left w:val="none" w:sz="0" w:space="0" w:color="auto"/>
            <w:bottom w:val="none" w:sz="0" w:space="0" w:color="auto"/>
            <w:right w:val="none" w:sz="0" w:space="0" w:color="auto"/>
          </w:divBdr>
        </w:div>
        <w:div w:id="1830438237">
          <w:marLeft w:val="0"/>
          <w:marRight w:val="0"/>
          <w:marTop w:val="0"/>
          <w:marBottom w:val="0"/>
          <w:divBdr>
            <w:top w:val="none" w:sz="0" w:space="0" w:color="auto"/>
            <w:left w:val="none" w:sz="0" w:space="0" w:color="auto"/>
            <w:bottom w:val="none" w:sz="0" w:space="0" w:color="auto"/>
            <w:right w:val="none" w:sz="0" w:space="0" w:color="auto"/>
          </w:divBdr>
        </w:div>
        <w:div w:id="197359041">
          <w:marLeft w:val="0"/>
          <w:marRight w:val="0"/>
          <w:marTop w:val="0"/>
          <w:marBottom w:val="0"/>
          <w:divBdr>
            <w:top w:val="none" w:sz="0" w:space="0" w:color="auto"/>
            <w:left w:val="none" w:sz="0" w:space="0" w:color="auto"/>
            <w:bottom w:val="none" w:sz="0" w:space="0" w:color="auto"/>
            <w:right w:val="none" w:sz="0" w:space="0" w:color="auto"/>
          </w:divBdr>
        </w:div>
      </w:divsChild>
    </w:div>
    <w:div w:id="1112553981">
      <w:bodyDiv w:val="1"/>
      <w:marLeft w:val="0"/>
      <w:marRight w:val="0"/>
      <w:marTop w:val="0"/>
      <w:marBottom w:val="0"/>
      <w:divBdr>
        <w:top w:val="none" w:sz="0" w:space="0" w:color="auto"/>
        <w:left w:val="none" w:sz="0" w:space="0" w:color="auto"/>
        <w:bottom w:val="none" w:sz="0" w:space="0" w:color="auto"/>
        <w:right w:val="none" w:sz="0" w:space="0" w:color="auto"/>
      </w:divBdr>
    </w:div>
    <w:div w:id="1696730819">
      <w:bodyDiv w:val="1"/>
      <w:marLeft w:val="0"/>
      <w:marRight w:val="0"/>
      <w:marTop w:val="0"/>
      <w:marBottom w:val="0"/>
      <w:divBdr>
        <w:top w:val="none" w:sz="0" w:space="0" w:color="auto"/>
        <w:left w:val="none" w:sz="0" w:space="0" w:color="auto"/>
        <w:bottom w:val="none" w:sz="0" w:space="0" w:color="auto"/>
        <w:right w:val="none" w:sz="0" w:space="0" w:color="auto"/>
      </w:divBdr>
      <w:divsChild>
        <w:div w:id="1855146968">
          <w:marLeft w:val="0"/>
          <w:marRight w:val="0"/>
          <w:marTop w:val="0"/>
          <w:marBottom w:val="0"/>
          <w:divBdr>
            <w:top w:val="none" w:sz="0" w:space="0" w:color="auto"/>
            <w:left w:val="none" w:sz="0" w:space="0" w:color="auto"/>
            <w:bottom w:val="none" w:sz="0" w:space="0" w:color="auto"/>
            <w:right w:val="none" w:sz="0" w:space="0" w:color="auto"/>
          </w:divBdr>
        </w:div>
        <w:div w:id="940793033">
          <w:marLeft w:val="0"/>
          <w:marRight w:val="0"/>
          <w:marTop w:val="0"/>
          <w:marBottom w:val="0"/>
          <w:divBdr>
            <w:top w:val="none" w:sz="0" w:space="0" w:color="auto"/>
            <w:left w:val="none" w:sz="0" w:space="0" w:color="auto"/>
            <w:bottom w:val="none" w:sz="0" w:space="0" w:color="auto"/>
            <w:right w:val="none" w:sz="0" w:space="0" w:color="auto"/>
          </w:divBdr>
        </w:div>
        <w:div w:id="715281063">
          <w:marLeft w:val="0"/>
          <w:marRight w:val="0"/>
          <w:marTop w:val="0"/>
          <w:marBottom w:val="0"/>
          <w:divBdr>
            <w:top w:val="none" w:sz="0" w:space="0" w:color="auto"/>
            <w:left w:val="none" w:sz="0" w:space="0" w:color="auto"/>
            <w:bottom w:val="none" w:sz="0" w:space="0" w:color="auto"/>
            <w:right w:val="none" w:sz="0" w:space="0" w:color="auto"/>
          </w:divBdr>
        </w:div>
        <w:div w:id="1676568503">
          <w:marLeft w:val="0"/>
          <w:marRight w:val="0"/>
          <w:marTop w:val="0"/>
          <w:marBottom w:val="0"/>
          <w:divBdr>
            <w:top w:val="none" w:sz="0" w:space="0" w:color="auto"/>
            <w:left w:val="none" w:sz="0" w:space="0" w:color="auto"/>
            <w:bottom w:val="none" w:sz="0" w:space="0" w:color="auto"/>
            <w:right w:val="none" w:sz="0" w:space="0" w:color="auto"/>
          </w:divBdr>
        </w:div>
        <w:div w:id="2116973569">
          <w:marLeft w:val="0"/>
          <w:marRight w:val="0"/>
          <w:marTop w:val="0"/>
          <w:marBottom w:val="0"/>
          <w:divBdr>
            <w:top w:val="none" w:sz="0" w:space="0" w:color="auto"/>
            <w:left w:val="none" w:sz="0" w:space="0" w:color="auto"/>
            <w:bottom w:val="none" w:sz="0" w:space="0" w:color="auto"/>
            <w:right w:val="none" w:sz="0" w:space="0" w:color="auto"/>
          </w:divBdr>
        </w:div>
        <w:div w:id="1935892325">
          <w:marLeft w:val="0"/>
          <w:marRight w:val="0"/>
          <w:marTop w:val="0"/>
          <w:marBottom w:val="0"/>
          <w:divBdr>
            <w:top w:val="none" w:sz="0" w:space="0" w:color="auto"/>
            <w:left w:val="none" w:sz="0" w:space="0" w:color="auto"/>
            <w:bottom w:val="none" w:sz="0" w:space="0" w:color="auto"/>
            <w:right w:val="none" w:sz="0" w:space="0" w:color="auto"/>
          </w:divBdr>
        </w:div>
        <w:div w:id="1379742246">
          <w:marLeft w:val="0"/>
          <w:marRight w:val="0"/>
          <w:marTop w:val="0"/>
          <w:marBottom w:val="0"/>
          <w:divBdr>
            <w:top w:val="none" w:sz="0" w:space="0" w:color="auto"/>
            <w:left w:val="none" w:sz="0" w:space="0" w:color="auto"/>
            <w:bottom w:val="none" w:sz="0" w:space="0" w:color="auto"/>
            <w:right w:val="none" w:sz="0" w:space="0" w:color="auto"/>
          </w:divBdr>
        </w:div>
      </w:divsChild>
    </w:div>
    <w:div w:id="1710838159">
      <w:bodyDiv w:val="1"/>
      <w:marLeft w:val="0"/>
      <w:marRight w:val="0"/>
      <w:marTop w:val="0"/>
      <w:marBottom w:val="0"/>
      <w:divBdr>
        <w:top w:val="none" w:sz="0" w:space="0" w:color="auto"/>
        <w:left w:val="none" w:sz="0" w:space="0" w:color="auto"/>
        <w:bottom w:val="none" w:sz="0" w:space="0" w:color="auto"/>
        <w:right w:val="none" w:sz="0" w:space="0" w:color="auto"/>
      </w:divBdr>
      <w:divsChild>
        <w:div w:id="488594928">
          <w:marLeft w:val="0"/>
          <w:marRight w:val="0"/>
          <w:marTop w:val="0"/>
          <w:marBottom w:val="0"/>
          <w:divBdr>
            <w:top w:val="none" w:sz="0" w:space="0" w:color="auto"/>
            <w:left w:val="none" w:sz="0" w:space="0" w:color="auto"/>
            <w:bottom w:val="none" w:sz="0" w:space="0" w:color="auto"/>
            <w:right w:val="none" w:sz="0" w:space="0" w:color="auto"/>
          </w:divBdr>
        </w:div>
        <w:div w:id="1835222305">
          <w:marLeft w:val="0"/>
          <w:marRight w:val="0"/>
          <w:marTop w:val="0"/>
          <w:marBottom w:val="0"/>
          <w:divBdr>
            <w:top w:val="none" w:sz="0" w:space="0" w:color="auto"/>
            <w:left w:val="none" w:sz="0" w:space="0" w:color="auto"/>
            <w:bottom w:val="none" w:sz="0" w:space="0" w:color="auto"/>
            <w:right w:val="none" w:sz="0" w:space="0" w:color="auto"/>
          </w:divBdr>
        </w:div>
        <w:div w:id="249196979">
          <w:marLeft w:val="0"/>
          <w:marRight w:val="0"/>
          <w:marTop w:val="0"/>
          <w:marBottom w:val="0"/>
          <w:divBdr>
            <w:top w:val="none" w:sz="0" w:space="0" w:color="auto"/>
            <w:left w:val="none" w:sz="0" w:space="0" w:color="auto"/>
            <w:bottom w:val="none" w:sz="0" w:space="0" w:color="auto"/>
            <w:right w:val="none" w:sz="0" w:space="0" w:color="auto"/>
          </w:divBdr>
        </w:div>
        <w:div w:id="282613415">
          <w:marLeft w:val="0"/>
          <w:marRight w:val="0"/>
          <w:marTop w:val="0"/>
          <w:marBottom w:val="0"/>
          <w:divBdr>
            <w:top w:val="none" w:sz="0" w:space="0" w:color="auto"/>
            <w:left w:val="none" w:sz="0" w:space="0" w:color="auto"/>
            <w:bottom w:val="none" w:sz="0" w:space="0" w:color="auto"/>
            <w:right w:val="none" w:sz="0" w:space="0" w:color="auto"/>
          </w:divBdr>
        </w:div>
        <w:div w:id="1461990932">
          <w:marLeft w:val="0"/>
          <w:marRight w:val="0"/>
          <w:marTop w:val="0"/>
          <w:marBottom w:val="0"/>
          <w:divBdr>
            <w:top w:val="none" w:sz="0" w:space="0" w:color="auto"/>
            <w:left w:val="none" w:sz="0" w:space="0" w:color="auto"/>
            <w:bottom w:val="none" w:sz="0" w:space="0" w:color="auto"/>
            <w:right w:val="none" w:sz="0" w:space="0" w:color="auto"/>
          </w:divBdr>
        </w:div>
        <w:div w:id="823275412">
          <w:marLeft w:val="0"/>
          <w:marRight w:val="0"/>
          <w:marTop w:val="0"/>
          <w:marBottom w:val="0"/>
          <w:divBdr>
            <w:top w:val="none" w:sz="0" w:space="0" w:color="auto"/>
            <w:left w:val="none" w:sz="0" w:space="0" w:color="auto"/>
            <w:bottom w:val="none" w:sz="0" w:space="0" w:color="auto"/>
            <w:right w:val="none" w:sz="0" w:space="0" w:color="auto"/>
          </w:divBdr>
        </w:div>
      </w:divsChild>
    </w:div>
    <w:div w:id="17126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GITP PAO
Ptolemaeuslaan 40, 3528 BP Utrecht
030 2040800
www.gitp-pao.nl
pao@gitp.nl</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ddress xmlns="http://www.documentaal.nl/Address"/>
</file>

<file path=customXml/item3.xml><?xml version="1.0" encoding="utf-8"?>
<Signer3 xmlns="http://www.documentaal.nl/Signer3"/>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Signer2 xmlns="http://www.documentaal.nl/Signer2"/>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9.xml><?xml version="1.0" encoding="utf-8"?>
<Signer xmlns="http://www.documentaal.nl/Signe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A3AB2C6-A494-4590-9194-F0913C9D10C2}">
  <ds:schemaRefs>
    <ds:schemaRef ds:uri="http://schemas.openxmlformats.org/officeDocument/2006/bibliography"/>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customXml/itemProps9.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6336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SCID 5: gestructureerd klinisch interview voor DSM-5</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SCID 5: gestructureerd klinisch interview voor DSM-5</dc:title>
  <dc:subject>Subtitel</dc:subject>
  <dc:creator>Reijnen,Anouk</dc:creator>
  <cp:keywords/>
  <dc:description/>
  <cp:lastModifiedBy>Hessels, Vivian</cp:lastModifiedBy>
  <cp:revision>2</cp:revision>
  <dcterms:created xsi:type="dcterms:W3CDTF">2018-04-05T08:03:00Z</dcterms:created>
  <dcterms:modified xsi:type="dcterms:W3CDTF">2018-04-05T08:03:00Z</dcterms:modified>
</cp:coreProperties>
</file>